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426" w:firstLine="0"/>
        <w:jc w:val="both"/>
        <w:rPr>
          <w:b w:val="1"/>
          <w:bCs w:val="1"/>
          <w:sz w:val="22"/>
          <w:szCs w:val="22"/>
        </w:rPr>
      </w:pPr>
      <w:bookmarkStart w:colFirst="0" w:colLast="0" w:name="_rd7q147zps7b" w:id="0"/>
      <w:bookmarkEnd w:id="0"/>
      <w:r w:rsidDel="00000000" w:rsidR="00000000" w:rsidRPr="00000000">
        <w:rPr>
          <w:rtl w:val="0"/>
        </w:rPr>
        <w:t xml:space="preserve">To ensure the continued effectiveness, suitability, and adequacy of SWDA Group’s HSE Management System, SWDA Management is committed to identifying and controlling health and safety risks through the establishment of annual HSE objectives and targets. These objectives shall be communicated, implemented, monitored, and reviewed to achieve the company’s goal of </w:t>
      </w:r>
      <w:r w:rsidDel="00000000" w:rsidR="00000000" w:rsidRPr="00000000">
        <w:rPr>
          <w:b w:val="1"/>
          <w:bCs w:val="1"/>
          <w:rtl w:val="0"/>
        </w:rPr>
        <w:t xml:space="preserve">Zero Accidents</w:t>
      </w:r>
      <w:r w:rsidDel="00000000" w:rsidR="00000000" w:rsidRPr="00000000">
        <w:rPr>
          <w:rtl w:val="0"/>
        </w:rPr>
        <w:t xml:space="preserve">, ensure compliance with client and regulatory requirements, and drive continual improvement of the HSEMS.</w:t>
      </w:r>
      <w:r w:rsidDel="00000000" w:rsidR="00000000" w:rsidRPr="00000000">
        <w:rPr>
          <w:rtl w:val="0"/>
        </w:rPr>
      </w:r>
    </w:p>
    <w:p w:rsidR="00000000" w:rsidDel="00000000" w:rsidP="00000000" w:rsidRDefault="00000000" w:rsidRPr="00000000" w14:paraId="00000002">
      <w:pPr>
        <w:spacing w:line="200" w:lineRule="auto"/>
        <w:rPr>
          <w:sz w:val="22"/>
          <w:szCs w:val="22"/>
        </w:rPr>
      </w:pPr>
      <w:r w:rsidDel="00000000" w:rsidR="00000000" w:rsidRPr="00000000">
        <w:rPr>
          <w:rtl w:val="0"/>
        </w:rPr>
      </w:r>
    </w:p>
    <w:tbl>
      <w:tblPr>
        <w:tblStyle w:val="Table1"/>
        <w:tblW w:w="1559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843"/>
        <w:gridCol w:w="3260"/>
        <w:gridCol w:w="2268"/>
        <w:gridCol w:w="2552"/>
        <w:gridCol w:w="1559"/>
        <w:gridCol w:w="1701"/>
        <w:gridCol w:w="850"/>
        <w:tblGridChange w:id="0">
          <w:tblGrid>
            <w:gridCol w:w="1560"/>
            <w:gridCol w:w="1843"/>
            <w:gridCol w:w="3260"/>
            <w:gridCol w:w="2268"/>
            <w:gridCol w:w="2552"/>
            <w:gridCol w:w="1559"/>
            <w:gridCol w:w="1701"/>
            <w:gridCol w:w="850"/>
          </w:tblGrid>
        </w:tblGridChange>
      </w:tblGrid>
      <w:tr>
        <w:trPr>
          <w:cantSplit w:val="0"/>
          <w:trHeight w:val="434" w:hRule="atLeast"/>
          <w:tblHeader w:val="0"/>
        </w:trPr>
        <w:tc>
          <w:tcPr/>
          <w:p w:rsidR="00000000" w:rsidDel="00000000" w:rsidP="00000000" w:rsidRDefault="00000000" w:rsidRPr="00000000" w14:paraId="00000003">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04">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05">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06">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07">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0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0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0A">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2266" w:hRule="atLeast"/>
          <w:tblHeader w:val="0"/>
        </w:trPr>
        <w:tc>
          <w:tcPr/>
          <w:p w:rsidR="00000000" w:rsidDel="00000000" w:rsidP="00000000" w:rsidRDefault="00000000" w:rsidRPr="00000000" w14:paraId="0000000B">
            <w:pPr>
              <w:rPr/>
            </w:pPr>
            <w:r w:rsidDel="00000000" w:rsidR="00000000" w:rsidRPr="00000000">
              <w:rPr>
                <w:rtl w:val="0"/>
              </w:rPr>
              <w:t xml:space="preserve">Visible Leadership Commitment</w:t>
            </w:r>
          </w:p>
        </w:tc>
        <w:tc>
          <w:tcPr/>
          <w:p w:rsidR="00000000" w:rsidDel="00000000" w:rsidP="00000000" w:rsidRDefault="00000000" w:rsidRPr="00000000" w14:paraId="0000000C">
            <w:pPr>
              <w:rPr/>
            </w:pPr>
            <w:r w:rsidDel="00000000" w:rsidR="00000000" w:rsidRPr="00000000">
              <w:rPr>
                <w:rtl w:val="0"/>
              </w:rPr>
              <w:t xml:space="preserve">Demonstrate leadership and commitment to HSE</w:t>
            </w:r>
          </w:p>
        </w:tc>
        <w:tc>
          <w:tcPr/>
          <w:p w:rsidR="00000000" w:rsidDel="00000000" w:rsidP="00000000" w:rsidRDefault="00000000" w:rsidRPr="00000000" w14:paraId="0000000D">
            <w:pPr>
              <w:rPr/>
            </w:pPr>
            <w:r w:rsidDel="00000000" w:rsidR="00000000" w:rsidRPr="00000000">
              <w:rPr>
                <w:rtl w:val="0"/>
              </w:rPr>
              <w:t xml:space="preserve">-Management Field Engagement (MFE), - Base Management Tours (MTs)</w:t>
            </w:r>
          </w:p>
          <w:p w:rsidR="00000000" w:rsidDel="00000000" w:rsidP="00000000" w:rsidRDefault="00000000" w:rsidRPr="00000000" w14:paraId="0000000E">
            <w:pPr>
              <w:rPr/>
            </w:pPr>
            <w:r w:rsidDel="00000000" w:rsidR="00000000" w:rsidRPr="00000000">
              <w:rPr>
                <w:rtl w:val="0"/>
              </w:rPr>
              <w:t xml:space="preserve">-Internal and External audits.</w:t>
            </w:r>
          </w:p>
          <w:p w:rsidR="00000000" w:rsidDel="00000000" w:rsidP="00000000" w:rsidRDefault="00000000" w:rsidRPr="00000000" w14:paraId="0000000F">
            <w:pPr>
              <w:rPr/>
            </w:pPr>
            <w:r w:rsidDel="00000000" w:rsidR="00000000" w:rsidRPr="00000000">
              <w:rPr>
                <w:rtl w:val="0"/>
              </w:rPr>
              <w:t xml:space="preserve">- Staff recognition.</w:t>
            </w:r>
          </w:p>
        </w:tc>
        <w:tc>
          <w:tcPr/>
          <w:p w:rsidR="00000000" w:rsidDel="00000000" w:rsidP="00000000" w:rsidRDefault="00000000" w:rsidRPr="00000000" w14:paraId="00000010">
            <w:pPr>
              <w:rPr/>
            </w:pPr>
            <w:r w:rsidDel="00000000" w:rsidR="00000000" w:rsidRPr="00000000">
              <w:rPr>
                <w:rtl w:val="0"/>
              </w:rPr>
              <w:t xml:space="preserve">-Logistics (vehicle, internet access for meetings).</w:t>
            </w:r>
          </w:p>
          <w:p w:rsidR="00000000" w:rsidDel="00000000" w:rsidP="00000000" w:rsidRDefault="00000000" w:rsidRPr="00000000" w14:paraId="00000011">
            <w:pPr>
              <w:rPr/>
            </w:pPr>
            <w:r w:rsidDel="00000000" w:rsidR="00000000" w:rsidRPr="00000000">
              <w:rPr>
                <w:rtl w:val="0"/>
              </w:rPr>
              <w:t xml:space="preserve">-Provision of feeding allowances for site visit and audits.</w:t>
            </w:r>
          </w:p>
          <w:p w:rsidR="00000000" w:rsidDel="00000000" w:rsidP="00000000" w:rsidRDefault="00000000" w:rsidRPr="00000000" w14:paraId="00000012">
            <w:pPr>
              <w:rPr/>
            </w:pPr>
            <w:r w:rsidDel="00000000" w:rsidR="00000000" w:rsidRPr="00000000">
              <w:rPr>
                <w:rtl w:val="0"/>
              </w:rPr>
              <w:t xml:space="preserve">- Funding.</w:t>
            </w:r>
          </w:p>
          <w:p w:rsidR="00000000" w:rsidDel="00000000" w:rsidP="00000000" w:rsidRDefault="00000000" w:rsidRPr="00000000" w14:paraId="00000013">
            <w:pPr>
              <w:rPr/>
            </w:pPr>
            <w:r w:rsidDel="00000000" w:rsidR="00000000" w:rsidRPr="00000000">
              <w:rPr>
                <w:rtl w:val="0"/>
              </w:rPr>
              <w:t xml:space="preserve">-Recognition items.</w:t>
            </w:r>
          </w:p>
        </w:tc>
        <w:tc>
          <w:tcPr/>
          <w:p w:rsidR="00000000" w:rsidDel="00000000" w:rsidP="00000000" w:rsidRDefault="00000000" w:rsidRPr="00000000" w14:paraId="00000014">
            <w:pPr>
              <w:rPr/>
            </w:pPr>
            <w:r w:rsidDel="00000000" w:rsidR="00000000" w:rsidRPr="00000000">
              <w:rPr>
                <w:rFonts w:ascii="Gungsuh" w:cs="Gungsuh" w:eastAsia="Gungsuh" w:hAnsi="Gungsuh"/>
                <w:rtl w:val="0"/>
              </w:rPr>
              <w:t xml:space="preserve">-≥ 75% participation of managers in planned MFE.</w:t>
            </w:r>
          </w:p>
          <w:p w:rsidR="00000000" w:rsidDel="00000000" w:rsidP="00000000" w:rsidRDefault="00000000" w:rsidRPr="00000000" w14:paraId="00000015">
            <w:pPr>
              <w:rPr/>
            </w:pPr>
            <w:r w:rsidDel="00000000" w:rsidR="00000000" w:rsidRPr="00000000">
              <w:rPr>
                <w:rtl w:val="0"/>
              </w:rPr>
              <w:t xml:space="preserve">- at least 4 MFE &amp; 6 audits.</w:t>
            </w:r>
          </w:p>
          <w:p w:rsidR="00000000" w:rsidDel="00000000" w:rsidP="00000000" w:rsidRDefault="00000000" w:rsidRPr="00000000" w14:paraId="00000016">
            <w:pPr>
              <w:rPr/>
            </w:pPr>
            <w:r w:rsidDel="00000000" w:rsidR="00000000" w:rsidRPr="00000000">
              <w:rPr>
                <w:rFonts w:ascii="Gungsuh" w:cs="Gungsuh" w:eastAsia="Gungsuh" w:hAnsi="Gungsuh"/>
                <w:rtl w:val="0"/>
              </w:rPr>
              <w:t xml:space="preserve">≥ 75% Close-out.</w:t>
            </w:r>
          </w:p>
          <w:p w:rsidR="00000000" w:rsidDel="00000000" w:rsidP="00000000" w:rsidRDefault="00000000" w:rsidRPr="00000000" w14:paraId="00000017">
            <w:pPr>
              <w:rPr/>
            </w:pPr>
            <w:r w:rsidDel="00000000" w:rsidR="00000000" w:rsidRPr="00000000">
              <w:rPr>
                <w:rtl w:val="0"/>
              </w:rPr>
              <w:t xml:space="preserve">-4 award presentation</w:t>
            </w:r>
          </w:p>
        </w:tc>
        <w:tc>
          <w:tcPr/>
          <w:p w:rsidR="00000000" w:rsidDel="00000000" w:rsidP="00000000" w:rsidRDefault="00000000" w:rsidRPr="00000000" w14:paraId="00000018">
            <w:pPr>
              <w:rPr/>
            </w:pPr>
            <w:r w:rsidDel="00000000" w:rsidR="00000000" w:rsidRPr="00000000">
              <w:rPr>
                <w:rtl w:val="0"/>
              </w:rPr>
              <w:t xml:space="preserve">-MFE, MT &amp; audit reports.</w:t>
            </w:r>
          </w:p>
          <w:p w:rsidR="00000000" w:rsidDel="00000000" w:rsidP="00000000" w:rsidRDefault="00000000" w:rsidRPr="00000000" w14:paraId="00000019">
            <w:pPr>
              <w:rPr/>
            </w:pPr>
            <w:r w:rsidDel="00000000" w:rsidR="00000000" w:rsidRPr="00000000">
              <w:rPr>
                <w:rtl w:val="0"/>
              </w:rPr>
              <w:t xml:space="preserve">- Action Tracker</w:t>
            </w:r>
          </w:p>
          <w:p w:rsidR="00000000" w:rsidDel="00000000" w:rsidP="00000000" w:rsidRDefault="00000000" w:rsidRPr="00000000" w14:paraId="0000001A">
            <w:pPr>
              <w:rPr/>
            </w:pPr>
            <w:r w:rsidDel="00000000" w:rsidR="00000000" w:rsidRPr="00000000">
              <w:rPr>
                <w:rtl w:val="0"/>
              </w:rPr>
              <w:t xml:space="preserve">-Awards</w:t>
            </w:r>
          </w:p>
        </w:tc>
        <w:tc>
          <w:tcPr/>
          <w:p w:rsidR="00000000" w:rsidDel="00000000" w:rsidP="00000000" w:rsidRDefault="00000000" w:rsidRPr="00000000" w14:paraId="0000001B">
            <w:pPr>
              <w:rPr/>
            </w:pPr>
            <w:r w:rsidDel="00000000" w:rsidR="00000000" w:rsidRPr="00000000">
              <w:rPr>
                <w:rtl w:val="0"/>
              </w:rPr>
              <w:t xml:space="preserve">CEO/MFE and Audit Team lead</w:t>
            </w:r>
          </w:p>
        </w:tc>
        <w:tc>
          <w:tcPr/>
          <w:p w:rsidR="00000000" w:rsidDel="00000000" w:rsidP="00000000" w:rsidRDefault="00000000" w:rsidRPr="00000000" w14:paraId="0000001C">
            <w:pPr>
              <w:rPr/>
            </w:pPr>
            <w:r w:rsidDel="00000000" w:rsidR="00000000" w:rsidRPr="00000000">
              <w:rPr>
                <w:rtl w:val="0"/>
              </w:rPr>
              <w:t xml:space="preserve">January – December, 2026.</w:t>
            </w:r>
          </w:p>
        </w:tc>
      </w:tr>
      <w:tr>
        <w:trPr>
          <w:cantSplit w:val="0"/>
          <w:trHeight w:val="662" w:hRule="atLeast"/>
          <w:tblHeader w:val="0"/>
        </w:trPr>
        <w:tc>
          <w:tcPr/>
          <w:p w:rsidR="00000000" w:rsidDel="00000000" w:rsidP="00000000" w:rsidRDefault="00000000" w:rsidRPr="00000000" w14:paraId="0000001D">
            <w:pPr>
              <w:rPr/>
            </w:pPr>
            <w:r w:rsidDel="00000000" w:rsidR="00000000" w:rsidRPr="00000000">
              <w:rPr>
                <w:rtl w:val="0"/>
              </w:rPr>
              <w:t xml:space="preserve">Worker Participation</w:t>
            </w:r>
          </w:p>
        </w:tc>
        <w:tc>
          <w:tcPr/>
          <w:p w:rsidR="00000000" w:rsidDel="00000000" w:rsidP="00000000" w:rsidRDefault="00000000" w:rsidRPr="00000000" w14:paraId="0000001E">
            <w:pPr>
              <w:rPr/>
            </w:pPr>
            <w:r w:rsidDel="00000000" w:rsidR="00000000" w:rsidRPr="00000000">
              <w:rPr>
                <w:rtl w:val="0"/>
              </w:rPr>
              <w:t xml:space="preserve">Ensure active workforce participation in HSE programs</w:t>
            </w:r>
          </w:p>
        </w:tc>
        <w:tc>
          <w:tcPr/>
          <w:p w:rsidR="00000000" w:rsidDel="00000000" w:rsidP="00000000" w:rsidRDefault="00000000" w:rsidRPr="00000000" w14:paraId="0000001F">
            <w:pPr>
              <w:rPr/>
            </w:pPr>
            <w:r w:rsidDel="00000000" w:rsidR="00000000" w:rsidRPr="00000000">
              <w:rPr>
                <w:rtl w:val="0"/>
              </w:rPr>
              <w:t xml:space="preserve">-HSE meetings and presentations.</w:t>
            </w:r>
          </w:p>
        </w:tc>
        <w:tc>
          <w:tcPr/>
          <w:p w:rsidR="00000000" w:rsidDel="00000000" w:rsidP="00000000" w:rsidRDefault="00000000" w:rsidRPr="00000000" w14:paraId="00000020">
            <w:pPr>
              <w:rPr/>
            </w:pPr>
            <w:r w:rsidDel="00000000" w:rsidR="00000000" w:rsidRPr="00000000">
              <w:rPr>
                <w:rtl w:val="0"/>
              </w:rPr>
              <w:t xml:space="preserve">- Meeting Venue</w:t>
            </w:r>
          </w:p>
          <w:p w:rsidR="00000000" w:rsidDel="00000000" w:rsidP="00000000" w:rsidRDefault="00000000" w:rsidRPr="00000000" w14:paraId="00000021">
            <w:pPr>
              <w:rPr/>
            </w:pPr>
            <w:r w:rsidDel="00000000" w:rsidR="00000000" w:rsidRPr="00000000">
              <w:rPr>
                <w:rtl w:val="0"/>
              </w:rPr>
              <w:t xml:space="preserve">-Communication Tools</w:t>
            </w:r>
          </w:p>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Fonts w:ascii="Gungsuh" w:cs="Gungsuh" w:eastAsia="Gungsuh" w:hAnsi="Gungsuh"/>
                <w:rtl w:val="0"/>
              </w:rPr>
              <w:t xml:space="preserve">≥ 85 % attendance</w:t>
            </w:r>
          </w:p>
          <w:p w:rsidR="00000000" w:rsidDel="00000000" w:rsidP="00000000" w:rsidRDefault="00000000" w:rsidRPr="00000000" w14:paraId="00000024">
            <w:pPr>
              <w:rPr/>
            </w:pPr>
            <w:r w:rsidDel="00000000" w:rsidR="00000000" w:rsidRPr="00000000">
              <w:rPr>
                <w:rFonts w:ascii="Gungsuh" w:cs="Gungsuh" w:eastAsia="Gungsuh" w:hAnsi="Gungsuh"/>
                <w:rtl w:val="0"/>
              </w:rPr>
              <w:t xml:space="preserve">≥10 HSE Presentations.</w:t>
            </w:r>
          </w:p>
        </w:tc>
        <w:tc>
          <w:tcPr/>
          <w:p w:rsidR="00000000" w:rsidDel="00000000" w:rsidP="00000000" w:rsidRDefault="00000000" w:rsidRPr="00000000" w14:paraId="00000025">
            <w:pPr>
              <w:rPr/>
            </w:pPr>
            <w:r w:rsidDel="00000000" w:rsidR="00000000" w:rsidRPr="00000000">
              <w:rPr>
                <w:rtl w:val="0"/>
              </w:rPr>
              <w:t xml:space="preserve">- Attendance records</w:t>
            </w:r>
          </w:p>
          <w:p w:rsidR="00000000" w:rsidDel="00000000" w:rsidP="00000000" w:rsidRDefault="00000000" w:rsidRPr="00000000" w14:paraId="00000026">
            <w:pPr>
              <w:rPr/>
            </w:pPr>
            <w:r w:rsidDel="00000000" w:rsidR="00000000" w:rsidRPr="00000000">
              <w:rPr>
                <w:rtl w:val="0"/>
              </w:rPr>
              <w:t xml:space="preserve"> -Evaluation tracker -Minutes</w:t>
            </w:r>
          </w:p>
        </w:tc>
        <w:tc>
          <w:tcPr/>
          <w:p w:rsidR="00000000" w:rsidDel="00000000" w:rsidP="00000000" w:rsidRDefault="00000000" w:rsidRPr="00000000" w14:paraId="00000027">
            <w:pPr>
              <w:rPr/>
            </w:pPr>
            <w:r w:rsidDel="00000000" w:rsidR="00000000" w:rsidRPr="00000000">
              <w:rPr>
                <w:rtl w:val="0"/>
              </w:rPr>
              <w:t xml:space="preserve">Group QHSE Manager</w:t>
            </w:r>
          </w:p>
        </w:tc>
        <w:tc>
          <w:tcPr/>
          <w:p w:rsidR="00000000" w:rsidDel="00000000" w:rsidP="00000000" w:rsidRDefault="00000000" w:rsidRPr="00000000" w14:paraId="00000028">
            <w:pPr>
              <w:rPr/>
            </w:pPr>
            <w:r w:rsidDel="00000000" w:rsidR="00000000" w:rsidRPr="00000000">
              <w:rPr>
                <w:rtl w:val="0"/>
              </w:rPr>
              <w:t xml:space="preserve">January-December, 2026.</w:t>
            </w:r>
          </w:p>
        </w:tc>
      </w:tr>
      <w:tr>
        <w:trPr>
          <w:cantSplit w:val="0"/>
          <w:trHeight w:val="662" w:hRule="atLeast"/>
          <w:tblHeader w:val="0"/>
        </w:trPr>
        <w:tc>
          <w:tcPr/>
          <w:p w:rsidR="00000000" w:rsidDel="00000000" w:rsidP="00000000" w:rsidRDefault="00000000" w:rsidRPr="00000000" w14:paraId="00000029">
            <w:pPr>
              <w:rPr/>
            </w:pPr>
            <w:r w:rsidDel="00000000" w:rsidR="00000000" w:rsidRPr="00000000">
              <w:rPr>
                <w:rtl w:val="0"/>
              </w:rPr>
              <w:t xml:space="preserve">Performance Monitoring</w:t>
            </w:r>
          </w:p>
        </w:tc>
        <w:tc>
          <w:tcPr/>
          <w:p w:rsidR="00000000" w:rsidDel="00000000" w:rsidP="00000000" w:rsidRDefault="00000000" w:rsidRPr="00000000" w14:paraId="0000002A">
            <w:pPr>
              <w:rPr/>
            </w:pPr>
            <w:r w:rsidDel="00000000" w:rsidR="00000000" w:rsidRPr="00000000">
              <w:rPr>
                <w:rtl w:val="0"/>
              </w:rPr>
              <w:t xml:space="preserve">Monitor and evaluate OHSMS performance</w:t>
            </w:r>
          </w:p>
        </w:tc>
        <w:tc>
          <w:tcPr/>
          <w:p w:rsidR="00000000" w:rsidDel="00000000" w:rsidP="00000000" w:rsidRDefault="00000000" w:rsidRPr="00000000" w14:paraId="0000002B">
            <w:pPr>
              <w:rPr/>
            </w:pPr>
            <w:r w:rsidDel="00000000" w:rsidR="00000000" w:rsidRPr="00000000">
              <w:rPr>
                <w:rtl w:val="0"/>
              </w:rPr>
              <w:t xml:space="preserve">- Monthly KPI review.</w:t>
            </w:r>
          </w:p>
          <w:p w:rsidR="00000000" w:rsidDel="00000000" w:rsidP="00000000" w:rsidRDefault="00000000" w:rsidRPr="00000000" w14:paraId="0000002C">
            <w:pPr>
              <w:rPr/>
            </w:pPr>
            <w:r w:rsidDel="00000000" w:rsidR="00000000" w:rsidRPr="00000000">
              <w:rPr>
                <w:rtl w:val="0"/>
              </w:rPr>
              <w:t xml:space="preserve">-Contractor evaluation.</w:t>
            </w:r>
          </w:p>
          <w:p w:rsidR="00000000" w:rsidDel="00000000" w:rsidP="00000000" w:rsidRDefault="00000000" w:rsidRPr="00000000" w14:paraId="0000002D">
            <w:pPr>
              <w:rPr/>
            </w:pPr>
            <w:r w:rsidDel="00000000" w:rsidR="00000000" w:rsidRPr="00000000">
              <w:rPr>
                <w:rtl w:val="0"/>
              </w:rPr>
              <w:t xml:space="preserve">-Audits &amp; Inspections,</w:t>
            </w:r>
          </w:p>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t xml:space="preserve">-Logistics</w:t>
            </w:r>
          </w:p>
          <w:p w:rsidR="00000000" w:rsidDel="00000000" w:rsidP="00000000" w:rsidRDefault="00000000" w:rsidRPr="00000000" w14:paraId="00000030">
            <w:pPr>
              <w:rPr/>
            </w:pPr>
            <w:r w:rsidDel="00000000" w:rsidR="00000000" w:rsidRPr="00000000">
              <w:rPr>
                <w:rtl w:val="0"/>
              </w:rPr>
              <w:t xml:space="preserve">-PPE</w:t>
            </w:r>
          </w:p>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t xml:space="preserve">-100% contractors review.</w:t>
            </w:r>
          </w:p>
          <w:p w:rsidR="00000000" w:rsidDel="00000000" w:rsidP="00000000" w:rsidRDefault="00000000" w:rsidRPr="00000000" w14:paraId="00000033">
            <w:pPr>
              <w:rPr/>
            </w:pPr>
            <w:r w:rsidDel="00000000" w:rsidR="00000000" w:rsidRPr="00000000">
              <w:rPr>
                <w:rFonts w:ascii="Gungsuh" w:cs="Gungsuh" w:eastAsia="Gungsuh" w:hAnsi="Gungsuh"/>
                <w:rtl w:val="0"/>
              </w:rPr>
              <w:t xml:space="preserve">≥ 85% audits.</w:t>
            </w:r>
          </w:p>
        </w:tc>
        <w:tc>
          <w:tcPr/>
          <w:p w:rsidR="00000000" w:rsidDel="00000000" w:rsidP="00000000" w:rsidRDefault="00000000" w:rsidRPr="00000000" w14:paraId="00000034">
            <w:pPr>
              <w:rPr/>
            </w:pPr>
            <w:r w:rsidDel="00000000" w:rsidR="00000000" w:rsidRPr="00000000">
              <w:rPr>
                <w:rtl w:val="0"/>
              </w:rPr>
              <w:t xml:space="preserve">- KPI Reports</w:t>
            </w:r>
          </w:p>
          <w:p w:rsidR="00000000" w:rsidDel="00000000" w:rsidP="00000000" w:rsidRDefault="00000000" w:rsidRPr="00000000" w14:paraId="00000035">
            <w:pPr>
              <w:rPr/>
            </w:pPr>
            <w:r w:rsidDel="00000000" w:rsidR="00000000" w:rsidRPr="00000000">
              <w:rPr>
                <w:rtl w:val="0"/>
              </w:rPr>
              <w:t xml:space="preserve">- inspection records.</w:t>
            </w:r>
          </w:p>
        </w:tc>
        <w:tc>
          <w:tcPr/>
          <w:p w:rsidR="00000000" w:rsidDel="00000000" w:rsidP="00000000" w:rsidRDefault="00000000" w:rsidRPr="00000000" w14:paraId="00000036">
            <w:pPr>
              <w:rPr/>
            </w:pPr>
            <w:r w:rsidDel="00000000" w:rsidR="00000000" w:rsidRPr="00000000">
              <w:rPr>
                <w:rtl w:val="0"/>
              </w:rPr>
              <w:t xml:space="preserve">Group QHSE Manager, MFI &amp; Audit Team Lead</w:t>
            </w:r>
          </w:p>
        </w:tc>
        <w:tc>
          <w:tcPr/>
          <w:p w:rsidR="00000000" w:rsidDel="00000000" w:rsidP="00000000" w:rsidRDefault="00000000" w:rsidRPr="00000000" w14:paraId="00000037">
            <w:pPr>
              <w:rPr/>
            </w:pPr>
            <w:r w:rsidDel="00000000" w:rsidR="00000000" w:rsidRPr="00000000">
              <w:rPr>
                <w:rtl w:val="0"/>
              </w:rPr>
              <w:t xml:space="preserve">January-December 2026</w:t>
            </w:r>
          </w:p>
        </w:tc>
      </w:tr>
    </w:tbl>
    <w:p w:rsidR="00000000" w:rsidDel="00000000" w:rsidP="00000000" w:rsidRDefault="00000000" w:rsidRPr="00000000" w14:paraId="00000038">
      <w:pPr>
        <w:ind w:left="-284" w:right="-479" w:firstLine="0"/>
        <w:rPr/>
      </w:pPr>
      <w:r w:rsidDel="00000000" w:rsidR="00000000" w:rsidRPr="00000000">
        <w:rPr>
          <w:rtl w:val="0"/>
        </w:rPr>
      </w:r>
    </w:p>
    <w:p w:rsidR="00000000" w:rsidDel="00000000" w:rsidP="00000000" w:rsidRDefault="00000000" w:rsidRPr="00000000" w14:paraId="00000039">
      <w:pPr>
        <w:ind w:left="-284" w:right="-479" w:firstLine="0"/>
        <w:rPr/>
      </w:pPr>
      <w:r w:rsidDel="00000000" w:rsidR="00000000" w:rsidRPr="00000000">
        <w:rPr>
          <w:rtl w:val="0"/>
        </w:rPr>
      </w:r>
    </w:p>
    <w:p w:rsidR="00000000" w:rsidDel="00000000" w:rsidP="00000000" w:rsidRDefault="00000000" w:rsidRPr="00000000" w14:paraId="0000003A">
      <w:pPr>
        <w:widowControl w:val="0"/>
        <w:tabs>
          <w:tab w:val="left" w:leader="none" w:pos="1420"/>
        </w:tabs>
        <w:rPr>
          <w:b w:val="1"/>
          <w:bCs w:val="1"/>
          <w:sz w:val="22"/>
          <w:szCs w:val="22"/>
        </w:rPr>
      </w:pPr>
      <w:r w:rsidDel="00000000" w:rsidR="00000000" w:rsidRPr="00000000">
        <w:rPr>
          <w:b w:val="1"/>
          <w:bCs w:val="1"/>
          <w:sz w:val="22"/>
          <w:szCs w:val="22"/>
          <w:rtl w:val="0"/>
        </w:rPr>
        <w:t xml:space="preserve">Dated: January 03, 2026</w:t>
      </w:r>
    </w:p>
    <w:p w:rsidR="00000000" w:rsidDel="00000000" w:rsidP="00000000" w:rsidRDefault="00000000" w:rsidRPr="00000000" w14:paraId="0000003B">
      <w:pPr>
        <w:widowControl w:val="0"/>
        <w:tabs>
          <w:tab w:val="left" w:leader="none" w:pos="1420"/>
        </w:tabs>
        <w:rPr>
          <w:b w:val="1"/>
          <w:bCs w:val="1"/>
          <w:sz w:val="48"/>
          <w:szCs w:val="48"/>
        </w:rPr>
      </w:pPr>
      <w:r w:rsidDel="00000000" w:rsidR="00000000" w:rsidRPr="00000000">
        <w:rPr>
          <w:rtl w:val="0"/>
        </w:rPr>
      </w:r>
    </w:p>
    <w:p w:rsidR="00000000" w:rsidDel="00000000" w:rsidP="00000000" w:rsidRDefault="00000000" w:rsidRPr="00000000" w14:paraId="0000003C">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3D">
      <w:pPr>
        <w:widowControl w:val="0"/>
        <w:tabs>
          <w:tab w:val="left" w:leader="none" w:pos="1420"/>
        </w:tabs>
        <w:rPr>
          <w:b w:val="1"/>
          <w:bCs w:val="1"/>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r>
    </w:p>
    <w:p w:rsidR="00000000" w:rsidDel="00000000" w:rsidP="00000000" w:rsidRDefault="00000000" w:rsidRPr="00000000" w14:paraId="0000003E">
      <w:pPr>
        <w:ind w:left="-284" w:right="-479" w:firstLine="0"/>
        <w:rPr/>
      </w:pPr>
      <w:r w:rsidDel="00000000" w:rsidR="00000000" w:rsidRPr="00000000">
        <w:rPr>
          <w:rtl w:val="0"/>
        </w:rPr>
      </w:r>
    </w:p>
    <w:p w:rsidR="00000000" w:rsidDel="00000000" w:rsidP="00000000" w:rsidRDefault="00000000" w:rsidRPr="00000000" w14:paraId="0000003F">
      <w:pPr>
        <w:ind w:left="-284" w:right="-479" w:firstLine="0"/>
        <w:rPr/>
      </w:pPr>
      <w:r w:rsidDel="00000000" w:rsidR="00000000" w:rsidRPr="00000000">
        <w:rPr>
          <w:rtl w:val="0"/>
        </w:rPr>
      </w:r>
    </w:p>
    <w:p w:rsidR="00000000" w:rsidDel="00000000" w:rsidP="00000000" w:rsidRDefault="00000000" w:rsidRPr="00000000" w14:paraId="00000040">
      <w:pPr>
        <w:ind w:left="-284" w:right="-479" w:firstLine="0"/>
        <w:rPr/>
      </w:pPr>
      <w:r w:rsidDel="00000000" w:rsidR="00000000" w:rsidRPr="00000000">
        <w:rPr>
          <w:rtl w:val="0"/>
        </w:rPr>
      </w:r>
    </w:p>
    <w:p w:rsidR="00000000" w:rsidDel="00000000" w:rsidP="00000000" w:rsidRDefault="00000000" w:rsidRPr="00000000" w14:paraId="00000041">
      <w:pPr>
        <w:ind w:left="-284" w:right="-479" w:firstLine="0"/>
        <w:rPr/>
      </w:pPr>
      <w:r w:rsidDel="00000000" w:rsidR="00000000" w:rsidRPr="00000000">
        <w:rPr>
          <w:rtl w:val="0"/>
        </w:rPr>
        <w:tab/>
        <w:tab/>
        <w:tab/>
        <w:tab/>
        <w:tab/>
        <w:tab/>
        <w:tab/>
        <w:tab/>
        <w:tab/>
        <w:tab/>
        <w:tab/>
        <w:tab/>
        <w:tab/>
        <w:tab/>
        <w:tab/>
        <w:tab/>
        <w:tab/>
        <w:tab/>
        <w:tab/>
        <w:tab/>
        <w:t xml:space="preserve">Page 1 of 5</w:t>
      </w:r>
    </w:p>
    <w:p w:rsidR="00000000" w:rsidDel="00000000" w:rsidP="00000000" w:rsidRDefault="00000000" w:rsidRPr="00000000" w14:paraId="00000042">
      <w:pPr>
        <w:ind w:left="-284" w:right="-479" w:firstLine="0"/>
        <w:rPr/>
      </w:pPr>
      <w:r w:rsidDel="00000000" w:rsidR="00000000" w:rsidRPr="00000000">
        <w:rPr>
          <w:rtl w:val="0"/>
        </w:rPr>
      </w:r>
    </w:p>
    <w:p w:rsidR="00000000" w:rsidDel="00000000" w:rsidP="00000000" w:rsidRDefault="00000000" w:rsidRPr="00000000" w14:paraId="00000043">
      <w:pPr>
        <w:ind w:left="-284" w:right="-479" w:firstLine="0"/>
        <w:rPr/>
      </w:pPr>
      <w:r w:rsidDel="00000000" w:rsidR="00000000" w:rsidRPr="00000000">
        <w:rPr>
          <w:rtl w:val="0"/>
        </w:rPr>
      </w:r>
    </w:p>
    <w:p w:rsidR="00000000" w:rsidDel="00000000" w:rsidP="00000000" w:rsidRDefault="00000000" w:rsidRPr="00000000" w14:paraId="00000044">
      <w:pPr>
        <w:ind w:left="-284" w:right="-479" w:firstLine="0"/>
        <w:rPr/>
      </w:pPr>
      <w:r w:rsidDel="00000000" w:rsidR="00000000" w:rsidRPr="00000000">
        <w:rPr>
          <w:rtl w:val="0"/>
        </w:rPr>
      </w:r>
    </w:p>
    <w:tbl>
      <w:tblPr>
        <w:tblStyle w:val="Table2"/>
        <w:tblW w:w="1573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985"/>
        <w:gridCol w:w="3260"/>
        <w:gridCol w:w="2268"/>
        <w:gridCol w:w="2835"/>
        <w:gridCol w:w="1559"/>
        <w:gridCol w:w="1418"/>
        <w:gridCol w:w="850"/>
        <w:tblGridChange w:id="0">
          <w:tblGrid>
            <w:gridCol w:w="1560"/>
            <w:gridCol w:w="1985"/>
            <w:gridCol w:w="3260"/>
            <w:gridCol w:w="2268"/>
            <w:gridCol w:w="2835"/>
            <w:gridCol w:w="1559"/>
            <w:gridCol w:w="1418"/>
            <w:gridCol w:w="850"/>
          </w:tblGrid>
        </w:tblGridChange>
      </w:tblGrid>
      <w:tr>
        <w:trPr>
          <w:cantSplit w:val="0"/>
          <w:trHeight w:val="355" w:hRule="atLeast"/>
          <w:tblHeader w:val="0"/>
        </w:trPr>
        <w:tc>
          <w:tcPr/>
          <w:p w:rsidR="00000000" w:rsidDel="00000000" w:rsidP="00000000" w:rsidRDefault="00000000" w:rsidRPr="00000000" w14:paraId="00000045">
            <w:pPr>
              <w:jc w:val="center"/>
              <w:rPr>
                <w:rFonts w:ascii="Tahoma" w:cs="Tahoma" w:eastAsia="Tahoma" w:hAnsi="Tahoma"/>
                <w:b w:val="1"/>
                <w:bCs w:val="1"/>
                <w:sz w:val="20"/>
                <w:szCs w:val="20"/>
              </w:rPr>
            </w:pPr>
            <w:bookmarkStart w:colFirst="0" w:colLast="0" w:name="_3nxt8m2cveq0" w:id="1"/>
            <w:bookmarkEnd w:id="1"/>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46">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47">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4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4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4A">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4B">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4C">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542" w:hRule="atLeast"/>
          <w:tblHeader w:val="0"/>
        </w:trPr>
        <w:tc>
          <w:tcPr/>
          <w:p w:rsidR="00000000" w:rsidDel="00000000" w:rsidP="00000000" w:rsidRDefault="00000000" w:rsidRPr="00000000" w14:paraId="0000004D">
            <w:pPr>
              <w:rPr/>
            </w:pPr>
            <w:r w:rsidDel="00000000" w:rsidR="00000000" w:rsidRPr="00000000">
              <w:rPr>
                <w:rtl w:val="0"/>
              </w:rPr>
              <w:t xml:space="preserve">Health/ Wellness</w:t>
            </w:r>
          </w:p>
        </w:tc>
        <w:tc>
          <w:tcPr/>
          <w:p w:rsidR="00000000" w:rsidDel="00000000" w:rsidP="00000000" w:rsidRDefault="00000000" w:rsidRPr="00000000" w14:paraId="0000004E">
            <w:pPr>
              <w:rPr/>
            </w:pPr>
            <w:r w:rsidDel="00000000" w:rsidR="00000000" w:rsidRPr="00000000">
              <w:rPr>
                <w:rtl w:val="0"/>
              </w:rPr>
              <w:t xml:space="preserve">Promote workforce health and wellbeing</w:t>
            </w:r>
          </w:p>
        </w:tc>
        <w:tc>
          <w:tcPr/>
          <w:p w:rsidR="00000000" w:rsidDel="00000000" w:rsidP="00000000" w:rsidRDefault="00000000" w:rsidRPr="00000000" w14:paraId="0000004F">
            <w:pPr>
              <w:rPr/>
            </w:pPr>
            <w:r w:rsidDel="00000000" w:rsidR="00000000" w:rsidRPr="00000000">
              <w:rPr>
                <w:rtl w:val="0"/>
              </w:rPr>
              <w:t xml:space="preserve">Health risk awareness sessions</w:t>
            </w:r>
          </w:p>
        </w:tc>
        <w:tc>
          <w:tcPr/>
          <w:p w:rsidR="00000000" w:rsidDel="00000000" w:rsidP="00000000" w:rsidRDefault="00000000" w:rsidRPr="00000000" w14:paraId="00000050">
            <w:pPr>
              <w:rPr/>
            </w:pPr>
            <w:r w:rsidDel="00000000" w:rsidR="00000000" w:rsidRPr="00000000">
              <w:rPr>
                <w:rtl w:val="0"/>
              </w:rPr>
              <w:t xml:space="preserve">-Facilitators</w:t>
            </w:r>
          </w:p>
          <w:p w:rsidR="00000000" w:rsidDel="00000000" w:rsidP="00000000" w:rsidRDefault="00000000" w:rsidRPr="00000000" w14:paraId="00000051">
            <w:pPr>
              <w:rPr/>
            </w:pPr>
            <w:r w:rsidDel="00000000" w:rsidR="00000000" w:rsidRPr="00000000">
              <w:rPr>
                <w:rtl w:val="0"/>
              </w:rPr>
              <w:t xml:space="preserve">-Venue</w:t>
            </w:r>
          </w:p>
          <w:p w:rsidR="00000000" w:rsidDel="00000000" w:rsidP="00000000" w:rsidRDefault="00000000" w:rsidRPr="00000000" w14:paraId="00000052">
            <w:pPr>
              <w:rPr/>
            </w:pPr>
            <w:r w:rsidDel="00000000" w:rsidR="00000000" w:rsidRPr="00000000">
              <w:rPr>
                <w:rtl w:val="0"/>
              </w:rPr>
              <w:t xml:space="preserve">-Internet</w:t>
            </w:r>
          </w:p>
        </w:tc>
        <w:tc>
          <w:tcPr/>
          <w:p w:rsidR="00000000" w:rsidDel="00000000" w:rsidP="00000000" w:rsidRDefault="00000000" w:rsidRPr="00000000" w14:paraId="00000053">
            <w:pPr>
              <w:rPr/>
            </w:pPr>
            <w:r w:rsidDel="00000000" w:rsidR="00000000" w:rsidRPr="00000000">
              <w:rPr>
                <w:rFonts w:ascii="Gungsuh" w:cs="Gungsuh" w:eastAsia="Gungsuh" w:hAnsi="Gungsuh"/>
                <w:rtl w:val="0"/>
              </w:rPr>
              <w:t xml:space="preserve"> ≥7 sessions (85%)</w:t>
            </w:r>
          </w:p>
        </w:tc>
        <w:tc>
          <w:tcPr/>
          <w:p w:rsidR="00000000" w:rsidDel="00000000" w:rsidP="00000000" w:rsidRDefault="00000000" w:rsidRPr="00000000" w14:paraId="00000054">
            <w:pPr>
              <w:rPr/>
            </w:pPr>
            <w:r w:rsidDel="00000000" w:rsidR="00000000" w:rsidRPr="00000000">
              <w:rPr>
                <w:rtl w:val="0"/>
              </w:rPr>
              <w:t xml:space="preserve">-Attendance records.</w:t>
            </w:r>
          </w:p>
          <w:p w:rsidR="00000000" w:rsidDel="00000000" w:rsidP="00000000" w:rsidRDefault="00000000" w:rsidRPr="00000000" w14:paraId="00000055">
            <w:pPr>
              <w:rPr/>
            </w:pPr>
            <w:r w:rsidDel="00000000" w:rsidR="00000000" w:rsidRPr="00000000">
              <w:rPr>
                <w:rtl w:val="0"/>
              </w:rPr>
              <w:t xml:space="preserve">-Slides </w:t>
            </w:r>
          </w:p>
        </w:tc>
        <w:tc>
          <w:tcPr/>
          <w:p w:rsidR="00000000" w:rsidDel="00000000" w:rsidP="00000000" w:rsidRDefault="00000000" w:rsidRPr="00000000" w14:paraId="00000056">
            <w:pPr>
              <w:rPr/>
            </w:pPr>
            <w:r w:rsidDel="00000000" w:rsidR="00000000" w:rsidRPr="00000000">
              <w:rPr>
                <w:rtl w:val="0"/>
              </w:rPr>
              <w:t xml:space="preserve">Group QHSE Manager</w:t>
            </w:r>
          </w:p>
        </w:tc>
        <w:tc>
          <w:tcPr/>
          <w:p w:rsidR="00000000" w:rsidDel="00000000" w:rsidP="00000000" w:rsidRDefault="00000000" w:rsidRPr="00000000" w14:paraId="00000057">
            <w:pPr>
              <w:rPr/>
            </w:pPr>
            <w:r w:rsidDel="00000000" w:rsidR="00000000" w:rsidRPr="00000000">
              <w:rPr>
                <w:rtl w:val="0"/>
              </w:rPr>
              <w:t xml:space="preserve">January-December, 2026.</w:t>
            </w:r>
          </w:p>
        </w:tc>
      </w:tr>
      <w:tr>
        <w:trPr>
          <w:cantSplit w:val="0"/>
          <w:trHeight w:val="542" w:hRule="atLeast"/>
          <w:tblHeader w:val="0"/>
        </w:trPr>
        <w:tc>
          <w:tcPr/>
          <w:p w:rsidR="00000000" w:rsidDel="00000000" w:rsidP="00000000" w:rsidRDefault="00000000" w:rsidRPr="00000000" w14:paraId="00000058">
            <w:pPr>
              <w:rPr/>
            </w:pPr>
            <w:r w:rsidDel="00000000" w:rsidR="00000000" w:rsidRPr="00000000">
              <w:rPr>
                <w:rtl w:val="0"/>
              </w:rPr>
              <w:t xml:space="preserve">Medical Fitness.</w:t>
            </w:r>
          </w:p>
        </w:tc>
        <w:tc>
          <w:tcPr/>
          <w:p w:rsidR="00000000" w:rsidDel="00000000" w:rsidP="00000000" w:rsidRDefault="00000000" w:rsidRPr="00000000" w14:paraId="00000059">
            <w:pPr>
              <w:rPr/>
            </w:pPr>
            <w:r w:rsidDel="00000000" w:rsidR="00000000" w:rsidRPr="00000000">
              <w:rPr>
                <w:rtl w:val="0"/>
              </w:rPr>
              <w:t xml:space="preserve">Ensure medical fitness for work</w:t>
            </w:r>
          </w:p>
        </w:tc>
        <w:tc>
          <w:tcPr/>
          <w:p w:rsidR="00000000" w:rsidDel="00000000" w:rsidP="00000000" w:rsidRDefault="00000000" w:rsidRPr="00000000" w14:paraId="0000005A">
            <w:pPr>
              <w:rPr/>
            </w:pPr>
            <w:r w:rsidDel="00000000" w:rsidR="00000000" w:rsidRPr="00000000">
              <w:rPr>
                <w:rtl w:val="0"/>
              </w:rPr>
              <w:t xml:space="preserve">-Annual medical screening for all staff.</w:t>
            </w:r>
          </w:p>
          <w:p w:rsidR="00000000" w:rsidDel="00000000" w:rsidP="00000000" w:rsidRDefault="00000000" w:rsidRPr="00000000" w14:paraId="0000005B">
            <w:pPr>
              <w:rPr/>
            </w:pPr>
            <w:r w:rsidDel="00000000" w:rsidR="00000000" w:rsidRPr="00000000">
              <w:rPr>
                <w:rtl w:val="0"/>
              </w:rPr>
              <w:t xml:space="preserve">-HMO coverage. </w:t>
            </w:r>
          </w:p>
        </w:tc>
        <w:tc>
          <w:tcPr/>
          <w:p w:rsidR="00000000" w:rsidDel="00000000" w:rsidP="00000000" w:rsidRDefault="00000000" w:rsidRPr="00000000" w14:paraId="0000005C">
            <w:pPr>
              <w:rPr/>
            </w:pPr>
            <w:r w:rsidDel="00000000" w:rsidR="00000000" w:rsidRPr="00000000">
              <w:rPr>
                <w:rtl w:val="0"/>
              </w:rPr>
              <w:t xml:space="preserve">- Medical Retainership.</w:t>
            </w:r>
          </w:p>
          <w:p w:rsidR="00000000" w:rsidDel="00000000" w:rsidP="00000000" w:rsidRDefault="00000000" w:rsidRPr="00000000" w14:paraId="0000005D">
            <w:pPr>
              <w:rPr/>
            </w:pPr>
            <w:r w:rsidDel="00000000" w:rsidR="00000000" w:rsidRPr="00000000">
              <w:rPr>
                <w:rtl w:val="0"/>
              </w:rPr>
              <w:t xml:space="preserve">-Funding</w:t>
            </w:r>
          </w:p>
        </w:tc>
        <w:tc>
          <w:tcPr/>
          <w:p w:rsidR="00000000" w:rsidDel="00000000" w:rsidP="00000000" w:rsidRDefault="00000000" w:rsidRPr="00000000" w14:paraId="0000005E">
            <w:pPr>
              <w:rPr/>
            </w:pPr>
            <w:r w:rsidDel="00000000" w:rsidR="00000000" w:rsidRPr="00000000">
              <w:rPr>
                <w:rtl w:val="0"/>
              </w:rPr>
              <w:t xml:space="preserve">100 % FTW compliance</w:t>
            </w:r>
          </w:p>
        </w:tc>
        <w:tc>
          <w:tcPr/>
          <w:p w:rsidR="00000000" w:rsidDel="00000000" w:rsidP="00000000" w:rsidRDefault="00000000" w:rsidRPr="00000000" w14:paraId="0000005F">
            <w:pPr>
              <w:rPr/>
            </w:pPr>
            <w:r w:rsidDel="00000000" w:rsidR="00000000" w:rsidRPr="00000000">
              <w:rPr>
                <w:rtl w:val="0"/>
              </w:rPr>
              <w:t xml:space="preserve">-FTW Tracker</w:t>
            </w:r>
          </w:p>
          <w:p w:rsidR="00000000" w:rsidDel="00000000" w:rsidP="00000000" w:rsidRDefault="00000000" w:rsidRPr="00000000" w14:paraId="00000060">
            <w:pPr>
              <w:rPr/>
            </w:pPr>
            <w:r w:rsidDel="00000000" w:rsidR="00000000" w:rsidRPr="00000000">
              <w:rPr>
                <w:rtl w:val="0"/>
              </w:rPr>
              <w:t xml:space="preserve">-Medical reports</w:t>
            </w:r>
          </w:p>
        </w:tc>
        <w:tc>
          <w:tcPr/>
          <w:p w:rsidR="00000000" w:rsidDel="00000000" w:rsidP="00000000" w:rsidRDefault="00000000" w:rsidRPr="00000000" w14:paraId="00000061">
            <w:pPr>
              <w:rPr/>
            </w:pPr>
            <w:r w:rsidDel="00000000" w:rsidR="00000000" w:rsidRPr="00000000">
              <w:rPr>
                <w:rtl w:val="0"/>
              </w:rPr>
              <w:t xml:space="preserve">Executive Director Finance /Group QHSE Manager</w:t>
            </w:r>
          </w:p>
        </w:tc>
        <w:tc>
          <w:tcPr/>
          <w:p w:rsidR="00000000" w:rsidDel="00000000" w:rsidP="00000000" w:rsidRDefault="00000000" w:rsidRPr="00000000" w14:paraId="00000062">
            <w:pPr>
              <w:rPr/>
            </w:pPr>
            <w:r w:rsidDel="00000000" w:rsidR="00000000" w:rsidRPr="00000000">
              <w:rPr>
                <w:rtl w:val="0"/>
              </w:rPr>
              <w:t xml:space="preserve">January-December 2026</w:t>
            </w:r>
          </w:p>
        </w:tc>
      </w:tr>
      <w:tr>
        <w:trPr>
          <w:cantSplit w:val="0"/>
          <w:trHeight w:val="3424" w:hRule="atLeast"/>
          <w:tblHeader w:val="0"/>
        </w:trPr>
        <w:tc>
          <w:tcPr/>
          <w:p w:rsidR="00000000" w:rsidDel="00000000" w:rsidP="00000000" w:rsidRDefault="00000000" w:rsidRPr="00000000" w14:paraId="00000063">
            <w:pPr>
              <w:rPr/>
            </w:pPr>
            <w:r w:rsidDel="00000000" w:rsidR="00000000" w:rsidRPr="00000000">
              <w:rPr>
                <w:rtl w:val="0"/>
              </w:rPr>
              <w:t xml:space="preserve">Hazard &amp; Risk control</w:t>
            </w:r>
          </w:p>
        </w:tc>
        <w:tc>
          <w:tcPr/>
          <w:p w:rsidR="00000000" w:rsidDel="00000000" w:rsidP="00000000" w:rsidRDefault="00000000" w:rsidRPr="00000000" w14:paraId="00000064">
            <w:pPr>
              <w:rPr/>
            </w:pPr>
            <w:r w:rsidDel="00000000" w:rsidR="00000000" w:rsidRPr="00000000">
              <w:rPr>
                <w:rtl w:val="0"/>
              </w:rPr>
              <w:t xml:space="preserve">Identify hazards and implement controls</w:t>
            </w:r>
          </w:p>
        </w:tc>
        <w:tc>
          <w:tcPr/>
          <w:p w:rsidR="00000000" w:rsidDel="00000000" w:rsidP="00000000" w:rsidRDefault="00000000" w:rsidRPr="00000000" w14:paraId="00000065">
            <w:pPr>
              <w:rPr/>
            </w:pPr>
            <w:r w:rsidDel="00000000" w:rsidR="00000000" w:rsidRPr="00000000">
              <w:rPr>
                <w:rtl w:val="0"/>
              </w:rPr>
              <w:t xml:space="preserve">-Risk assessment </w:t>
            </w:r>
          </w:p>
          <w:p w:rsidR="00000000" w:rsidDel="00000000" w:rsidP="00000000" w:rsidRDefault="00000000" w:rsidRPr="00000000" w14:paraId="00000066">
            <w:pPr>
              <w:rPr/>
            </w:pPr>
            <w:r w:rsidDel="00000000" w:rsidR="00000000" w:rsidRPr="00000000">
              <w:rPr>
                <w:rtl w:val="0"/>
              </w:rPr>
              <w:t xml:space="preserve">- STOP program</w:t>
            </w:r>
          </w:p>
          <w:p w:rsidR="00000000" w:rsidDel="00000000" w:rsidP="00000000" w:rsidRDefault="00000000" w:rsidRPr="00000000" w14:paraId="00000067">
            <w:pPr>
              <w:rPr/>
            </w:pPr>
            <w:r w:rsidDel="00000000" w:rsidR="00000000" w:rsidRPr="00000000">
              <w:rPr>
                <w:rtl w:val="0"/>
              </w:rPr>
              <w:t xml:space="preserve">- Induction</w:t>
            </w:r>
          </w:p>
          <w:p w:rsidR="00000000" w:rsidDel="00000000" w:rsidP="00000000" w:rsidRDefault="00000000" w:rsidRPr="00000000" w14:paraId="00000068">
            <w:pPr>
              <w:rPr/>
            </w:pPr>
            <w:r w:rsidDel="00000000" w:rsidR="00000000" w:rsidRPr="00000000">
              <w:rPr>
                <w:rtl w:val="0"/>
              </w:rPr>
              <w:t xml:space="preserve">- Training</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c>
        <w:tc>
          <w:tcPr/>
          <w:p w:rsidR="00000000" w:rsidDel="00000000" w:rsidP="00000000" w:rsidRDefault="00000000" w:rsidRPr="00000000" w14:paraId="00000070">
            <w:pPr>
              <w:rPr/>
            </w:pPr>
            <w:r w:rsidDel="00000000" w:rsidR="00000000" w:rsidRPr="00000000">
              <w:rPr>
                <w:rtl w:val="0"/>
              </w:rPr>
              <w:t xml:space="preserve">-PPE</w:t>
            </w:r>
          </w:p>
          <w:p w:rsidR="00000000" w:rsidDel="00000000" w:rsidP="00000000" w:rsidRDefault="00000000" w:rsidRPr="00000000" w14:paraId="00000071">
            <w:pPr>
              <w:rPr/>
            </w:pPr>
            <w:r w:rsidDel="00000000" w:rsidR="00000000" w:rsidRPr="00000000">
              <w:rPr>
                <w:rtl w:val="0"/>
              </w:rPr>
              <w:t xml:space="preserve">-STOP Cards</w:t>
            </w:r>
          </w:p>
          <w:p w:rsidR="00000000" w:rsidDel="00000000" w:rsidP="00000000" w:rsidRDefault="00000000" w:rsidRPr="00000000" w14:paraId="00000072">
            <w:pPr>
              <w:rPr/>
            </w:pPr>
            <w:r w:rsidDel="00000000" w:rsidR="00000000" w:rsidRPr="00000000">
              <w:rPr>
                <w:rtl w:val="0"/>
              </w:rPr>
              <w:t xml:space="preserve">-Training providers</w:t>
            </w:r>
          </w:p>
        </w:tc>
        <w:tc>
          <w:tcPr/>
          <w:p w:rsidR="00000000" w:rsidDel="00000000" w:rsidP="00000000" w:rsidRDefault="00000000" w:rsidRPr="00000000" w14:paraId="00000073">
            <w:pPr>
              <w:rPr/>
            </w:pPr>
            <w:r w:rsidDel="00000000" w:rsidR="00000000" w:rsidRPr="00000000">
              <w:rPr>
                <w:rtl w:val="0"/>
              </w:rPr>
              <w:t xml:space="preserve">-1 Risk review.</w:t>
            </w:r>
          </w:p>
          <w:p w:rsidR="00000000" w:rsidDel="00000000" w:rsidP="00000000" w:rsidRDefault="00000000" w:rsidRPr="00000000" w14:paraId="00000074">
            <w:pPr>
              <w:rPr/>
            </w:pPr>
            <w:r w:rsidDel="00000000" w:rsidR="00000000" w:rsidRPr="00000000">
              <w:rPr>
                <w:rtl w:val="0"/>
              </w:rPr>
              <w:t xml:space="preserve">-1 behavioural safety awareness session</w:t>
            </w:r>
          </w:p>
          <w:p w:rsidR="00000000" w:rsidDel="00000000" w:rsidP="00000000" w:rsidRDefault="00000000" w:rsidRPr="00000000" w14:paraId="00000075">
            <w:pPr>
              <w:rPr/>
            </w:pPr>
            <w:r w:rsidDel="00000000" w:rsidR="00000000" w:rsidRPr="00000000">
              <w:rPr>
                <w:rtl w:val="0"/>
              </w:rPr>
              <w:t xml:space="preserve">-700 STOP Cards (Base)</w:t>
            </w:r>
          </w:p>
          <w:p w:rsidR="00000000" w:rsidDel="00000000" w:rsidP="00000000" w:rsidRDefault="00000000" w:rsidRPr="00000000" w14:paraId="00000076">
            <w:pPr>
              <w:rPr/>
            </w:pPr>
            <w:r w:rsidDel="00000000" w:rsidR="00000000" w:rsidRPr="00000000">
              <w:rPr>
                <w:rtl w:val="0"/>
              </w:rPr>
              <w:t xml:space="preserve">-100 STOP Cards daily (Field)</w:t>
            </w:r>
          </w:p>
          <w:p w:rsidR="00000000" w:rsidDel="00000000" w:rsidP="00000000" w:rsidRDefault="00000000" w:rsidRPr="00000000" w14:paraId="00000077">
            <w:pPr>
              <w:rPr/>
            </w:pPr>
            <w:r w:rsidDel="00000000" w:rsidR="00000000" w:rsidRPr="00000000">
              <w:rPr>
                <w:rtl w:val="0"/>
              </w:rPr>
              <w:t xml:space="preserve">6 Incident report form</w:t>
            </w:r>
          </w:p>
          <w:p w:rsidR="00000000" w:rsidDel="00000000" w:rsidP="00000000" w:rsidRDefault="00000000" w:rsidRPr="00000000" w14:paraId="00000078">
            <w:pPr>
              <w:rPr/>
            </w:pPr>
            <w:r w:rsidDel="00000000" w:rsidR="00000000" w:rsidRPr="00000000">
              <w:rPr>
                <w:rtl w:val="0"/>
              </w:rPr>
              <w:t xml:space="preserve">100% Induction </w:t>
            </w:r>
          </w:p>
          <w:p w:rsidR="00000000" w:rsidDel="00000000" w:rsidP="00000000" w:rsidRDefault="00000000" w:rsidRPr="00000000" w14:paraId="00000079">
            <w:pPr>
              <w:rPr/>
            </w:pPr>
            <w:r w:rsidDel="00000000" w:rsidR="00000000" w:rsidRPr="00000000">
              <w:rPr>
                <w:rtl w:val="0"/>
              </w:rPr>
              <w:t xml:space="preserve">-17 Trainings</w:t>
            </w:r>
          </w:p>
        </w:tc>
        <w:tc>
          <w:tcPr/>
          <w:p w:rsidR="00000000" w:rsidDel="00000000" w:rsidP="00000000" w:rsidRDefault="00000000" w:rsidRPr="00000000" w14:paraId="0000007A">
            <w:pPr>
              <w:rPr/>
            </w:pPr>
            <w:r w:rsidDel="00000000" w:rsidR="00000000" w:rsidRPr="00000000">
              <w:rPr>
                <w:rtl w:val="0"/>
              </w:rPr>
              <w:t xml:space="preserve">-Risk Register</w:t>
            </w:r>
          </w:p>
          <w:p w:rsidR="00000000" w:rsidDel="00000000" w:rsidP="00000000" w:rsidRDefault="00000000" w:rsidRPr="00000000" w14:paraId="0000007B">
            <w:pPr>
              <w:rPr/>
            </w:pPr>
            <w:r w:rsidDel="00000000" w:rsidR="00000000" w:rsidRPr="00000000">
              <w:rPr>
                <w:rtl w:val="0"/>
              </w:rPr>
              <w:t xml:space="preserve">-Awareness Session attendance</w:t>
            </w:r>
          </w:p>
          <w:p w:rsidR="00000000" w:rsidDel="00000000" w:rsidP="00000000" w:rsidRDefault="00000000" w:rsidRPr="00000000" w14:paraId="0000007C">
            <w:pPr>
              <w:rPr/>
            </w:pPr>
            <w:r w:rsidDel="00000000" w:rsidR="00000000" w:rsidRPr="00000000">
              <w:rPr>
                <w:rtl w:val="0"/>
              </w:rPr>
              <w:t xml:space="preserve">-UA/UC/SP Tracker</w:t>
            </w:r>
          </w:p>
          <w:p w:rsidR="00000000" w:rsidDel="00000000" w:rsidP="00000000" w:rsidRDefault="00000000" w:rsidRPr="00000000" w14:paraId="0000007D">
            <w:pPr>
              <w:rPr/>
            </w:pPr>
            <w:r w:rsidDel="00000000" w:rsidR="00000000" w:rsidRPr="00000000">
              <w:rPr>
                <w:rtl w:val="0"/>
              </w:rPr>
              <w:t xml:space="preserve">-Induction Database</w:t>
            </w:r>
          </w:p>
          <w:p w:rsidR="00000000" w:rsidDel="00000000" w:rsidP="00000000" w:rsidRDefault="00000000" w:rsidRPr="00000000" w14:paraId="0000007E">
            <w:pPr>
              <w:rPr/>
            </w:pPr>
            <w:r w:rsidDel="00000000" w:rsidR="00000000" w:rsidRPr="00000000">
              <w:rPr>
                <w:rtl w:val="0"/>
              </w:rPr>
              <w:t xml:space="preserve">-Training Log</w:t>
            </w:r>
          </w:p>
          <w:p w:rsidR="00000000" w:rsidDel="00000000" w:rsidP="00000000" w:rsidRDefault="00000000" w:rsidRPr="00000000" w14:paraId="0000007F">
            <w:pPr>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t xml:space="preserve">Group QHSE Manager</w:t>
            </w:r>
          </w:p>
        </w:tc>
        <w:tc>
          <w:tcPr/>
          <w:p w:rsidR="00000000" w:rsidDel="00000000" w:rsidP="00000000" w:rsidRDefault="00000000" w:rsidRPr="00000000" w14:paraId="00000081">
            <w:pPr>
              <w:rPr/>
            </w:pPr>
            <w:r w:rsidDel="00000000" w:rsidR="00000000" w:rsidRPr="00000000">
              <w:rPr>
                <w:rtl w:val="0"/>
              </w:rPr>
              <w:t xml:space="preserve">January-December, 2026</w:t>
            </w:r>
          </w:p>
        </w:tc>
      </w:tr>
    </w:tbl>
    <w:p w:rsidR="00000000" w:rsidDel="00000000" w:rsidP="00000000" w:rsidRDefault="00000000" w:rsidRPr="00000000" w14:paraId="00000082">
      <w:pPr>
        <w:ind w:left="-284" w:right="-479" w:firstLine="0"/>
        <w:rPr/>
      </w:pPr>
      <w:r w:rsidDel="00000000" w:rsidR="00000000" w:rsidRPr="00000000">
        <w:rPr>
          <w:rtl w:val="0"/>
        </w:rPr>
      </w:r>
    </w:p>
    <w:p w:rsidR="00000000" w:rsidDel="00000000" w:rsidP="00000000" w:rsidRDefault="00000000" w:rsidRPr="00000000" w14:paraId="00000083">
      <w:pPr>
        <w:ind w:right="-479"/>
        <w:rPr/>
      </w:pPr>
      <w:r w:rsidDel="00000000" w:rsidR="00000000" w:rsidRPr="00000000">
        <w:rPr>
          <w:rtl w:val="0"/>
        </w:rPr>
      </w:r>
    </w:p>
    <w:p w:rsidR="00000000" w:rsidDel="00000000" w:rsidP="00000000" w:rsidRDefault="00000000" w:rsidRPr="00000000" w14:paraId="00000084">
      <w:pPr>
        <w:widowControl w:val="0"/>
        <w:tabs>
          <w:tab w:val="left" w:leader="none" w:pos="1420"/>
        </w:tabs>
        <w:rPr>
          <w:b w:val="1"/>
          <w:bCs w:val="1"/>
          <w:sz w:val="22"/>
          <w:szCs w:val="22"/>
        </w:rPr>
      </w:pPr>
      <w:r w:rsidDel="00000000" w:rsidR="00000000" w:rsidRPr="00000000">
        <w:rPr>
          <w:b w:val="1"/>
          <w:bCs w:val="1"/>
          <w:sz w:val="22"/>
          <w:szCs w:val="22"/>
          <w:rtl w:val="0"/>
        </w:rPr>
        <w:t xml:space="preserve">Dated: January 03, 2026</w:t>
      </w:r>
    </w:p>
    <w:p w:rsidR="00000000" w:rsidDel="00000000" w:rsidP="00000000" w:rsidRDefault="00000000" w:rsidRPr="00000000" w14:paraId="00000085">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86">
      <w:pPr>
        <w:widowControl w:val="0"/>
        <w:tabs>
          <w:tab w:val="left" w:leader="none" w:pos="1420"/>
        </w:tabs>
        <w:rPr>
          <w:b w:val="1"/>
          <w:bCs w:val="1"/>
          <w:sz w:val="22"/>
          <w:szCs w:val="22"/>
        </w:rPr>
      </w:pPr>
      <w:r w:rsidDel="00000000" w:rsidR="00000000" w:rsidRPr="00000000">
        <w:rPr>
          <w:b w:val="1"/>
          <w:bCs w:val="1"/>
          <w:sz w:val="22"/>
          <w:szCs w:val="22"/>
          <w:rtl w:val="0"/>
        </w:rPr>
        <w:t xml:space="preserve">(</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br w:type="textWrapping"/>
      </w:r>
    </w:p>
    <w:p w:rsidR="00000000" w:rsidDel="00000000" w:rsidP="00000000" w:rsidRDefault="00000000" w:rsidRPr="00000000" w14:paraId="00000087">
      <w:pPr>
        <w:widowControl w:val="0"/>
        <w:tabs>
          <w:tab w:val="left" w:leader="none" w:pos="1420"/>
        </w:tabs>
        <w:rPr>
          <w:b w:val="1"/>
          <w:bCs w:val="1"/>
          <w:sz w:val="22"/>
          <w:szCs w:val="22"/>
        </w:rPr>
      </w:pPr>
      <w:r w:rsidDel="00000000" w:rsidR="00000000" w:rsidRPr="00000000">
        <w:rPr>
          <w:b w:val="1"/>
          <w:bCs w:val="1"/>
          <w:sz w:val="22"/>
          <w:szCs w:val="22"/>
          <w:rtl w:val="0"/>
        </w:rPr>
        <w:tab/>
        <w:tab/>
        <w:tab/>
        <w:tab/>
        <w:tab/>
        <w:tab/>
        <w:tab/>
        <w:tab/>
        <w:tab/>
        <w:tab/>
        <w:tab/>
        <w:tab/>
        <w:t xml:space="preserve">                                      </w:t>
        <w:tab/>
        <w:t xml:space="preserve">Page 2 of 5</w:t>
      </w:r>
    </w:p>
    <w:tbl>
      <w:tblPr>
        <w:tblStyle w:val="Table3"/>
        <w:tblW w:w="1559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843"/>
        <w:gridCol w:w="3260"/>
        <w:gridCol w:w="2268"/>
        <w:gridCol w:w="2835"/>
        <w:gridCol w:w="1559"/>
        <w:gridCol w:w="1418"/>
        <w:gridCol w:w="850"/>
        <w:tblGridChange w:id="0">
          <w:tblGrid>
            <w:gridCol w:w="1560"/>
            <w:gridCol w:w="1843"/>
            <w:gridCol w:w="3260"/>
            <w:gridCol w:w="2268"/>
            <w:gridCol w:w="2835"/>
            <w:gridCol w:w="1559"/>
            <w:gridCol w:w="1418"/>
            <w:gridCol w:w="850"/>
          </w:tblGrid>
        </w:tblGridChange>
      </w:tblGrid>
      <w:tr>
        <w:trPr>
          <w:cantSplit w:val="0"/>
          <w:trHeight w:val="355" w:hRule="atLeast"/>
          <w:tblHeader w:val="0"/>
        </w:trPr>
        <w:tc>
          <w:tcPr/>
          <w:p w:rsidR="00000000" w:rsidDel="00000000" w:rsidP="00000000" w:rsidRDefault="00000000" w:rsidRPr="00000000" w14:paraId="0000008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8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8A">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8B">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8C">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8D">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8E">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8F">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764" w:hRule="atLeast"/>
          <w:tblHeader w:val="0"/>
        </w:trPr>
        <w:tc>
          <w:tcPr/>
          <w:p w:rsidR="00000000" w:rsidDel="00000000" w:rsidP="00000000" w:rsidRDefault="00000000" w:rsidRPr="00000000" w14:paraId="00000090">
            <w:pPr>
              <w:rPr/>
            </w:pPr>
            <w:r w:rsidDel="00000000" w:rsidR="00000000" w:rsidRPr="00000000">
              <w:rPr>
                <w:rtl w:val="0"/>
              </w:rPr>
              <w:t xml:space="preserve">Dropped Objects Prevention</w:t>
            </w:r>
          </w:p>
        </w:tc>
        <w:tc>
          <w:tcPr/>
          <w:p w:rsidR="00000000" w:rsidDel="00000000" w:rsidP="00000000" w:rsidRDefault="00000000" w:rsidRPr="00000000" w14:paraId="00000091">
            <w:pPr>
              <w:rPr/>
            </w:pPr>
            <w:r w:rsidDel="00000000" w:rsidR="00000000" w:rsidRPr="00000000">
              <w:rPr>
                <w:rtl w:val="0"/>
              </w:rPr>
              <w:t xml:space="preserve">To eliminate dropped objects incidents</w:t>
            </w:r>
          </w:p>
        </w:tc>
        <w:tc>
          <w:tcPr/>
          <w:p w:rsidR="00000000" w:rsidDel="00000000" w:rsidP="00000000" w:rsidRDefault="00000000" w:rsidRPr="00000000" w14:paraId="00000092">
            <w:pPr>
              <w:rPr/>
            </w:pPr>
            <w:r w:rsidDel="00000000" w:rsidR="00000000" w:rsidRPr="00000000">
              <w:rPr>
                <w:rtl w:val="0"/>
              </w:rPr>
              <w:t xml:space="preserve">- Risk assessment</w:t>
            </w:r>
          </w:p>
          <w:p w:rsidR="00000000" w:rsidDel="00000000" w:rsidP="00000000" w:rsidRDefault="00000000" w:rsidRPr="00000000" w14:paraId="00000093">
            <w:pPr>
              <w:rPr/>
            </w:pPr>
            <w:r w:rsidDel="00000000" w:rsidR="00000000" w:rsidRPr="00000000">
              <w:rPr>
                <w:rtl w:val="0"/>
              </w:rPr>
              <w:t xml:space="preserve">-Implement DROPS requirements.</w:t>
            </w:r>
          </w:p>
          <w:p w:rsidR="00000000" w:rsidDel="00000000" w:rsidP="00000000" w:rsidRDefault="00000000" w:rsidRPr="00000000" w14:paraId="00000094">
            <w:pPr>
              <w:rPr/>
            </w:pPr>
            <w:r w:rsidDel="00000000" w:rsidR="00000000" w:rsidRPr="00000000">
              <w:rPr>
                <w:rtl w:val="0"/>
              </w:rPr>
              <w:t xml:space="preserve">-Routine DROPS inspection and corrective actions</w:t>
            </w:r>
          </w:p>
          <w:p w:rsidR="00000000" w:rsidDel="00000000" w:rsidP="00000000" w:rsidRDefault="00000000" w:rsidRPr="00000000" w14:paraId="00000095">
            <w:pPr>
              <w:rPr/>
            </w:pPr>
            <w:r w:rsidDel="00000000" w:rsidR="00000000" w:rsidRPr="00000000">
              <w:rPr>
                <w:rtl w:val="0"/>
              </w:rPr>
              <w:t xml:space="preserve">- Investigate all dropped object and share LFI.</w:t>
            </w:r>
          </w:p>
          <w:p w:rsidR="00000000" w:rsidDel="00000000" w:rsidP="00000000" w:rsidRDefault="00000000" w:rsidRPr="00000000" w14:paraId="00000096">
            <w:pPr>
              <w:rPr/>
            </w:pPr>
            <w:r w:rsidDel="00000000" w:rsidR="00000000" w:rsidRPr="00000000">
              <w:rPr>
                <w:rtl w:val="0"/>
              </w:rPr>
              <w:t xml:space="preserve">-Train workforce</w:t>
            </w:r>
          </w:p>
        </w:tc>
        <w:tc>
          <w:tcPr/>
          <w:p w:rsidR="00000000" w:rsidDel="00000000" w:rsidP="00000000" w:rsidRDefault="00000000" w:rsidRPr="00000000" w14:paraId="00000097">
            <w:pPr>
              <w:rPr/>
            </w:pPr>
            <w:r w:rsidDel="00000000" w:rsidR="00000000" w:rsidRPr="00000000">
              <w:rPr>
                <w:rtl w:val="0"/>
              </w:rPr>
              <w:t xml:space="preserve">-DROPS Checklist and inspection tools.</w:t>
            </w:r>
          </w:p>
          <w:p w:rsidR="00000000" w:rsidDel="00000000" w:rsidP="00000000" w:rsidRDefault="00000000" w:rsidRPr="00000000" w14:paraId="00000098">
            <w:pPr>
              <w:rPr/>
            </w:pPr>
            <w:r w:rsidDel="00000000" w:rsidR="00000000" w:rsidRPr="00000000">
              <w:rPr>
                <w:rtl w:val="0"/>
              </w:rPr>
              <w:t xml:space="preserve">- Securing devices &amp; secondary retention systems.</w:t>
            </w:r>
          </w:p>
          <w:p w:rsidR="00000000" w:rsidDel="00000000" w:rsidP="00000000" w:rsidRDefault="00000000" w:rsidRPr="00000000" w14:paraId="00000099">
            <w:pPr>
              <w:rPr/>
            </w:pPr>
            <w:r w:rsidDel="00000000" w:rsidR="00000000" w:rsidRPr="00000000">
              <w:rPr>
                <w:rtl w:val="0"/>
              </w:rPr>
              <w:t xml:space="preserve">-training materials and competent personnel.</w:t>
            </w:r>
          </w:p>
        </w:tc>
        <w:tc>
          <w:tcPr/>
          <w:p w:rsidR="00000000" w:rsidDel="00000000" w:rsidP="00000000" w:rsidRDefault="00000000" w:rsidRPr="00000000" w14:paraId="0000009A">
            <w:pPr>
              <w:rPr/>
            </w:pPr>
            <w:r w:rsidDel="00000000" w:rsidR="00000000" w:rsidRPr="00000000">
              <w:rPr>
                <w:rtl w:val="0"/>
              </w:rPr>
              <w:t xml:space="preserve">-0 high-potential dropped object incident.</w:t>
            </w:r>
          </w:p>
          <w:p w:rsidR="00000000" w:rsidDel="00000000" w:rsidP="00000000" w:rsidRDefault="00000000" w:rsidRPr="00000000" w14:paraId="0000009B">
            <w:pPr>
              <w:rPr/>
            </w:pPr>
            <w:r w:rsidDel="00000000" w:rsidR="00000000" w:rsidRPr="00000000">
              <w:rPr>
                <w:rtl w:val="0"/>
              </w:rPr>
              <w:t xml:space="preserve">-100 % completion of dropped object risk assessment.</w:t>
            </w:r>
          </w:p>
          <w:p w:rsidR="00000000" w:rsidDel="00000000" w:rsidP="00000000" w:rsidRDefault="00000000" w:rsidRPr="00000000" w14:paraId="0000009C">
            <w:pPr>
              <w:rPr/>
            </w:pPr>
            <w:r w:rsidDel="00000000" w:rsidR="00000000" w:rsidRPr="00000000">
              <w:rPr>
                <w:rtl w:val="0"/>
              </w:rPr>
            </w:r>
          </w:p>
        </w:tc>
        <w:tc>
          <w:tcPr/>
          <w:p w:rsidR="00000000" w:rsidDel="00000000" w:rsidP="00000000" w:rsidRDefault="00000000" w:rsidRPr="00000000" w14:paraId="0000009D">
            <w:pPr>
              <w:rPr/>
            </w:pPr>
            <w:r w:rsidDel="00000000" w:rsidR="00000000" w:rsidRPr="00000000">
              <w:rPr>
                <w:rtl w:val="0"/>
              </w:rPr>
              <w:t xml:space="preserve">-Dropped object risk assessment records</w:t>
            </w:r>
          </w:p>
          <w:p w:rsidR="00000000" w:rsidDel="00000000" w:rsidP="00000000" w:rsidRDefault="00000000" w:rsidRPr="00000000" w14:paraId="0000009E">
            <w:pPr>
              <w:rPr/>
            </w:pPr>
            <w:r w:rsidDel="00000000" w:rsidR="00000000" w:rsidRPr="00000000">
              <w:rPr>
                <w:rtl w:val="0"/>
              </w:rPr>
              <w:t xml:space="preserve">Inspection reports and action trackers.</w:t>
            </w:r>
          </w:p>
          <w:p w:rsidR="00000000" w:rsidDel="00000000" w:rsidP="00000000" w:rsidRDefault="00000000" w:rsidRPr="00000000" w14:paraId="0000009F">
            <w:pPr>
              <w:rPr/>
            </w:pPr>
            <w:r w:rsidDel="00000000" w:rsidR="00000000" w:rsidRPr="00000000">
              <w:rPr>
                <w:rtl w:val="0"/>
              </w:rPr>
              <w:t xml:space="preserve">-training attendance record.</w:t>
            </w:r>
          </w:p>
          <w:p w:rsidR="00000000" w:rsidDel="00000000" w:rsidP="00000000" w:rsidRDefault="00000000" w:rsidRPr="00000000" w14:paraId="000000A0">
            <w:pPr>
              <w:rPr/>
            </w:pPr>
            <w:r w:rsidDel="00000000" w:rsidR="00000000" w:rsidRPr="00000000">
              <w:rPr>
                <w:rtl w:val="0"/>
              </w:rPr>
              <w:t xml:space="preserve">-Incident investigation and LFI reports.</w:t>
            </w:r>
          </w:p>
        </w:tc>
        <w:tc>
          <w:tcPr/>
          <w:p w:rsidR="00000000" w:rsidDel="00000000" w:rsidP="00000000" w:rsidRDefault="00000000" w:rsidRPr="00000000" w14:paraId="000000A1">
            <w:pPr>
              <w:rPr/>
            </w:pPr>
            <w:r w:rsidDel="00000000" w:rsidR="00000000" w:rsidRPr="00000000">
              <w:rPr>
                <w:rtl w:val="0"/>
              </w:rPr>
              <w:t xml:space="preserve">Group QHSE Manager/ Operations Manager/ Supervisors</w:t>
            </w:r>
          </w:p>
        </w:tc>
        <w:tc>
          <w:tcPr/>
          <w:p w:rsidR="00000000" w:rsidDel="00000000" w:rsidP="00000000" w:rsidRDefault="00000000" w:rsidRPr="00000000" w14:paraId="000000A2">
            <w:pPr>
              <w:rPr/>
            </w:pPr>
            <w:r w:rsidDel="00000000" w:rsidR="00000000" w:rsidRPr="00000000">
              <w:rPr>
                <w:rtl w:val="0"/>
              </w:rPr>
              <w:t xml:space="preserve">January-December 2026</w:t>
            </w:r>
          </w:p>
        </w:tc>
      </w:tr>
      <w:tr>
        <w:trPr>
          <w:cantSplit w:val="0"/>
          <w:trHeight w:val="1138" w:hRule="atLeast"/>
          <w:tblHeader w:val="0"/>
        </w:trPr>
        <w:tc>
          <w:tcPr/>
          <w:p w:rsidR="00000000" w:rsidDel="00000000" w:rsidP="00000000" w:rsidRDefault="00000000" w:rsidRPr="00000000" w14:paraId="000000A3">
            <w:pPr>
              <w:rPr/>
            </w:pPr>
            <w:bookmarkStart w:colFirst="0" w:colLast="0" w:name="_msepwjxmnkg4" w:id="2"/>
            <w:bookmarkEnd w:id="2"/>
            <w:r w:rsidDel="00000000" w:rsidR="00000000" w:rsidRPr="00000000">
              <w:rPr>
                <w:rtl w:val="0"/>
              </w:rPr>
              <w:t xml:space="preserve">Emergency Preparedness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tc>
        <w:tc>
          <w:tcPr/>
          <w:p w:rsidR="00000000" w:rsidDel="00000000" w:rsidP="00000000" w:rsidRDefault="00000000" w:rsidRPr="00000000" w14:paraId="000000A6">
            <w:pPr>
              <w:rPr/>
            </w:pPr>
            <w:r w:rsidDel="00000000" w:rsidR="00000000" w:rsidRPr="00000000">
              <w:rPr>
                <w:rtl w:val="0"/>
              </w:rPr>
              <w:t xml:space="preserve">Maintain effective emergency response capability</w:t>
            </w:r>
          </w:p>
        </w:tc>
        <w:tc>
          <w:tcPr/>
          <w:p w:rsidR="00000000" w:rsidDel="00000000" w:rsidP="00000000" w:rsidRDefault="00000000" w:rsidRPr="00000000" w14:paraId="000000A7">
            <w:pPr>
              <w:rPr/>
            </w:pPr>
            <w:r w:rsidDel="00000000" w:rsidR="00000000" w:rsidRPr="00000000">
              <w:rPr>
                <w:rtl w:val="0"/>
              </w:rPr>
              <w:t xml:space="preserve">- Emergency drills</w:t>
            </w:r>
          </w:p>
          <w:p w:rsidR="00000000" w:rsidDel="00000000" w:rsidP="00000000" w:rsidRDefault="00000000" w:rsidRPr="00000000" w14:paraId="000000A8">
            <w:pPr>
              <w:rPr/>
            </w:pPr>
            <w:r w:rsidDel="00000000" w:rsidR="00000000" w:rsidRPr="00000000">
              <w:rPr>
                <w:rtl w:val="0"/>
              </w:rPr>
              <w:t xml:space="preserve">-Emergency response, equipment certification.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tc>
        <w:tc>
          <w:tcPr/>
          <w:p w:rsidR="00000000" w:rsidDel="00000000" w:rsidP="00000000" w:rsidRDefault="00000000" w:rsidRPr="00000000" w14:paraId="000000AD">
            <w:pPr>
              <w:rPr/>
            </w:pPr>
            <w:r w:rsidDel="00000000" w:rsidR="00000000" w:rsidRPr="00000000">
              <w:rPr>
                <w:rtl w:val="0"/>
              </w:rPr>
              <w:t xml:space="preserve">-ERT resources, alarms, PAS.</w:t>
            </w:r>
          </w:p>
        </w:tc>
        <w:tc>
          <w:tcPr/>
          <w:p w:rsidR="00000000" w:rsidDel="00000000" w:rsidP="00000000" w:rsidRDefault="00000000" w:rsidRPr="00000000" w14:paraId="000000AE">
            <w:pPr>
              <w:rPr/>
            </w:pPr>
            <w:r w:rsidDel="00000000" w:rsidR="00000000" w:rsidRPr="00000000">
              <w:rPr>
                <w:rFonts w:ascii="Gungsuh" w:cs="Gungsuh" w:eastAsia="Gungsuh" w:hAnsi="Gungsuh"/>
                <w:rtl w:val="0"/>
              </w:rPr>
              <w:t xml:space="preserve"> ≥ 7 ER Drills</w:t>
            </w:r>
          </w:p>
          <w:p w:rsidR="00000000" w:rsidDel="00000000" w:rsidP="00000000" w:rsidRDefault="00000000" w:rsidRPr="00000000" w14:paraId="000000AF">
            <w:pPr>
              <w:rPr/>
            </w:pPr>
            <w:r w:rsidDel="00000000" w:rsidR="00000000" w:rsidRPr="00000000">
              <w:rPr>
                <w:rFonts w:ascii="Gungsuh" w:cs="Gungsuh" w:eastAsia="Gungsuh" w:hAnsi="Gungsuh"/>
                <w:rtl w:val="0"/>
              </w:rPr>
              <w:t xml:space="preserve">≥ 80% action close-out.</w:t>
            </w:r>
          </w:p>
        </w:tc>
        <w:tc>
          <w:tcPr/>
          <w:p w:rsidR="00000000" w:rsidDel="00000000" w:rsidP="00000000" w:rsidRDefault="00000000" w:rsidRPr="00000000" w14:paraId="000000B0">
            <w:pPr>
              <w:rPr/>
            </w:pPr>
            <w:r w:rsidDel="00000000" w:rsidR="00000000" w:rsidRPr="00000000">
              <w:rPr>
                <w:rtl w:val="0"/>
              </w:rPr>
              <w:t xml:space="preserve">- Drill reports,</w:t>
            </w:r>
          </w:p>
          <w:p w:rsidR="00000000" w:rsidDel="00000000" w:rsidP="00000000" w:rsidRDefault="00000000" w:rsidRPr="00000000" w14:paraId="000000B1">
            <w:pPr>
              <w:rPr/>
            </w:pPr>
            <w:r w:rsidDel="00000000" w:rsidR="00000000" w:rsidRPr="00000000">
              <w:rPr>
                <w:rtl w:val="0"/>
              </w:rPr>
              <w:t xml:space="preserve">-ER Drill Tracker.</w:t>
            </w:r>
          </w:p>
        </w:tc>
        <w:tc>
          <w:tcPr/>
          <w:p w:rsidR="00000000" w:rsidDel="00000000" w:rsidP="00000000" w:rsidRDefault="00000000" w:rsidRPr="00000000" w14:paraId="000000B2">
            <w:pPr>
              <w:rPr/>
            </w:pPr>
            <w:r w:rsidDel="00000000" w:rsidR="00000000" w:rsidRPr="00000000">
              <w:rPr>
                <w:rtl w:val="0"/>
              </w:rPr>
              <w:t xml:space="preserve">Group QHSE Manager</w:t>
            </w:r>
          </w:p>
        </w:tc>
        <w:tc>
          <w:tcPr/>
          <w:p w:rsidR="00000000" w:rsidDel="00000000" w:rsidP="00000000" w:rsidRDefault="00000000" w:rsidRPr="00000000" w14:paraId="000000B3">
            <w:pPr>
              <w:rPr/>
            </w:pPr>
            <w:r w:rsidDel="00000000" w:rsidR="00000000" w:rsidRPr="00000000">
              <w:rPr>
                <w:rtl w:val="0"/>
              </w:rPr>
              <w:t xml:space="preserve">January-December 2026</w:t>
            </w:r>
          </w:p>
        </w:tc>
      </w:tr>
      <w:tr>
        <w:trPr>
          <w:cantSplit w:val="0"/>
          <w:trHeight w:val="570" w:hRule="atLeast"/>
          <w:tblHeader w:val="0"/>
        </w:trPr>
        <w:tc>
          <w:tcPr/>
          <w:p w:rsidR="00000000" w:rsidDel="00000000" w:rsidP="00000000" w:rsidRDefault="00000000" w:rsidRPr="00000000" w14:paraId="000000B4">
            <w:pPr>
              <w:rPr/>
            </w:pPr>
            <w:r w:rsidDel="00000000" w:rsidR="00000000" w:rsidRPr="00000000">
              <w:rPr>
                <w:rtl w:val="0"/>
              </w:rPr>
              <w:t xml:space="preserve">Community Relation</w:t>
            </w:r>
          </w:p>
        </w:tc>
        <w:tc>
          <w:tcPr/>
          <w:p w:rsidR="00000000" w:rsidDel="00000000" w:rsidP="00000000" w:rsidRDefault="00000000" w:rsidRPr="00000000" w14:paraId="000000B5">
            <w:pPr>
              <w:rPr/>
            </w:pPr>
            <w:r w:rsidDel="00000000" w:rsidR="00000000" w:rsidRPr="00000000">
              <w:rPr>
                <w:rtl w:val="0"/>
              </w:rPr>
              <w:t xml:space="preserve">Maintain cordial relationship with the community.</w:t>
            </w:r>
          </w:p>
        </w:tc>
        <w:tc>
          <w:tcPr/>
          <w:p w:rsidR="00000000" w:rsidDel="00000000" w:rsidP="00000000" w:rsidRDefault="00000000" w:rsidRPr="00000000" w14:paraId="000000B6">
            <w:pPr>
              <w:rPr/>
            </w:pPr>
            <w:r w:rsidDel="00000000" w:rsidR="00000000" w:rsidRPr="00000000">
              <w:rPr>
                <w:rtl w:val="0"/>
              </w:rPr>
              <w:t xml:space="preserve">-Meetings </w:t>
            </w:r>
          </w:p>
        </w:tc>
        <w:tc>
          <w:tcPr/>
          <w:p w:rsidR="00000000" w:rsidDel="00000000" w:rsidP="00000000" w:rsidRDefault="00000000" w:rsidRPr="00000000" w14:paraId="000000B7">
            <w:pPr>
              <w:rPr/>
            </w:pPr>
            <w:r w:rsidDel="00000000" w:rsidR="00000000" w:rsidRPr="00000000">
              <w:rPr>
                <w:rtl w:val="0"/>
              </w:rPr>
              <w:t xml:space="preserve">-Venue</w:t>
            </w:r>
          </w:p>
          <w:p w:rsidR="00000000" w:rsidDel="00000000" w:rsidP="00000000" w:rsidRDefault="00000000" w:rsidRPr="00000000" w14:paraId="000000B8">
            <w:pPr>
              <w:rPr/>
            </w:pPr>
            <w:r w:rsidDel="00000000" w:rsidR="00000000" w:rsidRPr="00000000">
              <w:rPr>
                <w:rtl w:val="0"/>
              </w:rPr>
              <w:t xml:space="preserve">-Entertainment</w:t>
            </w:r>
          </w:p>
        </w:tc>
        <w:tc>
          <w:tcPr/>
          <w:p w:rsidR="00000000" w:rsidDel="00000000" w:rsidP="00000000" w:rsidRDefault="00000000" w:rsidRPr="00000000" w14:paraId="000000B9">
            <w:pPr>
              <w:rPr/>
            </w:pPr>
            <w:r w:rsidDel="00000000" w:rsidR="00000000" w:rsidRPr="00000000">
              <w:rPr>
                <w:rtl w:val="0"/>
              </w:rPr>
              <w:t xml:space="preserve">-at least 1meeting </w:t>
            </w:r>
          </w:p>
        </w:tc>
        <w:tc>
          <w:tcPr/>
          <w:p w:rsidR="00000000" w:rsidDel="00000000" w:rsidP="00000000" w:rsidRDefault="00000000" w:rsidRPr="00000000" w14:paraId="000000BA">
            <w:pPr>
              <w:rPr/>
            </w:pPr>
            <w:r w:rsidDel="00000000" w:rsidR="00000000" w:rsidRPr="00000000">
              <w:rPr>
                <w:rtl w:val="0"/>
              </w:rPr>
              <w:t xml:space="preserve">Meeting Minutes</w:t>
            </w:r>
          </w:p>
        </w:tc>
        <w:tc>
          <w:tcPr/>
          <w:p w:rsidR="00000000" w:rsidDel="00000000" w:rsidP="00000000" w:rsidRDefault="00000000" w:rsidRPr="00000000" w14:paraId="000000BB">
            <w:pPr>
              <w:rPr/>
            </w:pPr>
            <w:r w:rsidDel="00000000" w:rsidR="00000000" w:rsidRPr="00000000">
              <w:rPr>
                <w:rtl w:val="0"/>
              </w:rPr>
              <w:t xml:space="preserve">HRM/Group QHSE Mgr.</w:t>
            </w:r>
          </w:p>
        </w:tc>
        <w:tc>
          <w:tcPr/>
          <w:p w:rsidR="00000000" w:rsidDel="00000000" w:rsidP="00000000" w:rsidRDefault="00000000" w:rsidRPr="00000000" w14:paraId="000000BC">
            <w:pPr>
              <w:rPr/>
            </w:pPr>
            <w:r w:rsidDel="00000000" w:rsidR="00000000" w:rsidRPr="00000000">
              <w:rPr>
                <w:rtl w:val="0"/>
              </w:rPr>
              <w:t xml:space="preserve">December 2025</w:t>
            </w:r>
          </w:p>
        </w:tc>
      </w:tr>
      <w:tr>
        <w:trPr>
          <w:cantSplit w:val="0"/>
          <w:trHeight w:val="70" w:hRule="atLeast"/>
          <w:tblHeader w:val="0"/>
        </w:trPr>
        <w:tc>
          <w:tcPr/>
          <w:p w:rsidR="00000000" w:rsidDel="00000000" w:rsidP="00000000" w:rsidRDefault="00000000" w:rsidRPr="00000000" w14:paraId="000000BD">
            <w:pPr>
              <w:rPr/>
            </w:pPr>
            <w:r w:rsidDel="00000000" w:rsidR="00000000" w:rsidRPr="00000000">
              <w:rPr>
                <w:rtl w:val="0"/>
              </w:rPr>
              <w:t xml:space="preserve">Environmental Management</w:t>
            </w:r>
          </w:p>
        </w:tc>
        <w:tc>
          <w:tcPr/>
          <w:p w:rsidR="00000000" w:rsidDel="00000000" w:rsidP="00000000" w:rsidRDefault="00000000" w:rsidRPr="00000000" w14:paraId="000000BE">
            <w:pPr>
              <w:rPr/>
            </w:pPr>
            <w:r w:rsidDel="00000000" w:rsidR="00000000" w:rsidRPr="00000000">
              <w:rPr>
                <w:rtl w:val="0"/>
              </w:rPr>
              <w:t xml:space="preserve">Reduce environmental impact</w:t>
            </w:r>
          </w:p>
        </w:tc>
        <w:tc>
          <w:tcPr/>
          <w:p w:rsidR="00000000" w:rsidDel="00000000" w:rsidP="00000000" w:rsidRDefault="00000000" w:rsidRPr="00000000" w14:paraId="000000BF">
            <w:pPr>
              <w:rPr/>
            </w:pPr>
            <w:r w:rsidDel="00000000" w:rsidR="00000000" w:rsidRPr="00000000">
              <w:rPr>
                <w:rtl w:val="0"/>
              </w:rPr>
              <w:t xml:space="preserve">- Carbon footprint assessment and awareness</w:t>
            </w:r>
          </w:p>
        </w:tc>
        <w:tc>
          <w:tcPr/>
          <w:p w:rsidR="00000000" w:rsidDel="00000000" w:rsidP="00000000" w:rsidRDefault="00000000" w:rsidRPr="00000000" w14:paraId="000000C0">
            <w:pPr>
              <w:rPr/>
            </w:pPr>
            <w:r w:rsidDel="00000000" w:rsidR="00000000" w:rsidRPr="00000000">
              <w:rPr>
                <w:rtl w:val="0"/>
              </w:rPr>
              <w:t xml:space="preserve">- Relevant department focal point &amp; HSE Team</w:t>
            </w:r>
          </w:p>
        </w:tc>
        <w:tc>
          <w:tcPr/>
          <w:p w:rsidR="00000000" w:rsidDel="00000000" w:rsidP="00000000" w:rsidRDefault="00000000" w:rsidRPr="00000000" w14:paraId="000000C1">
            <w:pPr>
              <w:rPr/>
            </w:pPr>
            <w:r w:rsidDel="00000000" w:rsidR="00000000" w:rsidRPr="00000000">
              <w:rPr>
                <w:rtl w:val="0"/>
              </w:rPr>
              <w:t xml:space="preserve">- 1 awareness session</w:t>
            </w:r>
          </w:p>
        </w:tc>
        <w:tc>
          <w:tcPr/>
          <w:p w:rsidR="00000000" w:rsidDel="00000000" w:rsidP="00000000" w:rsidRDefault="00000000" w:rsidRPr="00000000" w14:paraId="000000C2">
            <w:pPr>
              <w:rPr/>
            </w:pPr>
            <w:r w:rsidDel="00000000" w:rsidR="00000000" w:rsidRPr="00000000">
              <w:rPr>
                <w:rtl w:val="0"/>
              </w:rPr>
              <w:t xml:space="preserve">-Meeting minutes</w:t>
            </w:r>
          </w:p>
        </w:tc>
        <w:tc>
          <w:tcPr/>
          <w:p w:rsidR="00000000" w:rsidDel="00000000" w:rsidP="00000000" w:rsidRDefault="00000000" w:rsidRPr="00000000" w14:paraId="000000C3">
            <w:pPr>
              <w:rPr/>
            </w:pPr>
            <w:r w:rsidDel="00000000" w:rsidR="00000000" w:rsidRPr="00000000">
              <w:rPr>
                <w:rtl w:val="0"/>
              </w:rPr>
              <w:t xml:space="preserve">QHSE manager</w:t>
            </w:r>
          </w:p>
        </w:tc>
        <w:tc>
          <w:tcPr/>
          <w:p w:rsidR="00000000" w:rsidDel="00000000" w:rsidP="00000000" w:rsidRDefault="00000000" w:rsidRPr="00000000" w14:paraId="000000C4">
            <w:pPr>
              <w:rPr/>
            </w:pPr>
            <w:r w:rsidDel="00000000" w:rsidR="00000000" w:rsidRPr="00000000">
              <w:rPr>
                <w:rtl w:val="0"/>
              </w:rPr>
              <w:t xml:space="preserve">July, 2026</w:t>
            </w:r>
          </w:p>
        </w:tc>
      </w:tr>
    </w:tbl>
    <w:p w:rsidR="00000000" w:rsidDel="00000000" w:rsidP="00000000" w:rsidRDefault="00000000" w:rsidRPr="00000000" w14:paraId="000000C5">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C6">
      <w:pPr>
        <w:widowControl w:val="0"/>
        <w:tabs>
          <w:tab w:val="left" w:leader="none" w:pos="1420"/>
        </w:tabs>
        <w:rPr>
          <w:b w:val="1"/>
          <w:bCs w:val="1"/>
          <w:sz w:val="22"/>
          <w:szCs w:val="22"/>
        </w:rPr>
      </w:pPr>
      <w:bookmarkStart w:colFirst="0" w:colLast="0" w:name="_intuz4potm3a" w:id="3"/>
      <w:bookmarkEnd w:id="3"/>
      <w:r w:rsidDel="00000000" w:rsidR="00000000" w:rsidRPr="00000000">
        <w:rPr>
          <w:b w:val="1"/>
          <w:bCs w:val="1"/>
          <w:sz w:val="22"/>
          <w:szCs w:val="22"/>
          <w:rtl w:val="0"/>
        </w:rPr>
        <w:t xml:space="preserve">Dated: January 03, 2026                             (</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tab/>
        <w:tab/>
        <w:tab/>
        <w:tab/>
        <w:tab/>
        <w:tab/>
        <w:tab/>
        <w:tab/>
        <w:tab/>
        <w:tab/>
        <w:tab/>
        <w:tab/>
        <w:t xml:space="preserve">Page 3 of 5</w:t>
      </w:r>
    </w:p>
    <w:p w:rsidR="00000000" w:rsidDel="00000000" w:rsidP="00000000" w:rsidRDefault="00000000" w:rsidRPr="00000000" w14:paraId="000000C7">
      <w:pPr>
        <w:pStyle w:val="Heading4"/>
        <w:rPr/>
      </w:pPr>
      <w:r w:rsidDel="00000000" w:rsidR="00000000" w:rsidRPr="00000000">
        <w:rPr>
          <w:color w:val="000000"/>
          <w:u w:val="single"/>
          <w:rtl w:val="0"/>
        </w:rPr>
        <w:t xml:space="preserve"> </w:t>
      </w:r>
      <w:r w:rsidDel="00000000" w:rsidR="00000000" w:rsidRPr="00000000">
        <w:rPr>
          <w:rtl w:val="0"/>
        </w:rPr>
      </w:r>
    </w:p>
    <w:p w:rsidR="00000000" w:rsidDel="00000000" w:rsidP="00000000" w:rsidRDefault="00000000" w:rsidRPr="00000000" w14:paraId="000000C8">
      <w:pPr>
        <w:pStyle w:val="Heading4"/>
        <w:rPr>
          <w:color w:val="000000"/>
          <w:u w:val="single"/>
        </w:rPr>
      </w:pPr>
      <w:r w:rsidDel="00000000" w:rsidR="00000000" w:rsidRPr="00000000">
        <w:rPr>
          <w:color w:val="000000"/>
          <w:u w:val="single"/>
          <w:rtl w:val="0"/>
        </w:rPr>
        <w:t xml:space="preserve">2026 HSE KEY PERFORMANCE INDICATORS / TARGET</w:t>
      </w:r>
    </w:p>
    <w:tbl>
      <w:tblPr>
        <w:tblStyle w:val="Table4"/>
        <w:tblpPr w:leftFromText="180" w:rightFromText="180" w:topFromText="0" w:bottomFromText="0" w:vertAnchor="text" w:horzAnchor="text" w:tblpX="195" w:tblpY="181"/>
        <w:tblW w:w="14596.0" w:type="dxa"/>
        <w:jc w:val="left"/>
        <w:tblLayout w:type="fixed"/>
        <w:tblLook w:val="0400"/>
      </w:tblPr>
      <w:tblGrid>
        <w:gridCol w:w="769"/>
        <w:gridCol w:w="328"/>
        <w:gridCol w:w="5046"/>
        <w:gridCol w:w="2074"/>
        <w:gridCol w:w="1843"/>
        <w:gridCol w:w="2126"/>
        <w:gridCol w:w="2410"/>
        <w:tblGridChange w:id="0">
          <w:tblGrid>
            <w:gridCol w:w="769"/>
            <w:gridCol w:w="328"/>
            <w:gridCol w:w="5046"/>
            <w:gridCol w:w="2074"/>
            <w:gridCol w:w="1843"/>
            <w:gridCol w:w="2126"/>
            <w:gridCol w:w="2410"/>
          </w:tblGrid>
        </w:tblGridChange>
      </w:tblGrid>
      <w:tr>
        <w:trPr>
          <w:cantSplit w:val="0"/>
          <w:trHeight w:val="555" w:hRule="atLeast"/>
          <w:tblHeader w:val="0"/>
        </w:trPr>
        <w:tc>
          <w:tcPr>
            <w:tcBorders>
              <w:top w:color="000000" w:space="0" w:sz="4" w:val="single"/>
              <w:left w:color="000000" w:space="0" w:sz="4" w:val="single"/>
            </w:tcBorders>
            <w:shd w:fill="ffc000" w:val="clear"/>
          </w:tcPr>
          <w:p w:rsidR="00000000" w:rsidDel="00000000" w:rsidP="00000000" w:rsidRDefault="00000000" w:rsidRPr="00000000" w14:paraId="000000C9">
            <w:pPr>
              <w:pBdr>
                <w:between w:color="000000" w:space="1" w:sz="4" w:val="single"/>
              </w:pBdr>
              <w:rPr>
                <w:rFonts w:ascii="Calibri" w:cs="Calibri" w:eastAsia="Calibri" w:hAnsi="Calibri"/>
                <w:b w:val="1"/>
                <w:bCs w:val="1"/>
                <w:sz w:val="18"/>
                <w:szCs w:val="18"/>
              </w:rPr>
            </w:pPr>
            <w:bookmarkStart w:colFirst="0" w:colLast="0" w:name="_ck7gousk2ewl" w:id="4"/>
            <w:bookmarkEnd w:id="4"/>
            <w:r w:rsidDel="00000000" w:rsidR="00000000" w:rsidRPr="00000000">
              <w:rPr>
                <w:rtl w:val="0"/>
              </w:rPr>
            </w:r>
          </w:p>
          <w:p w:rsidR="00000000" w:rsidDel="00000000" w:rsidP="00000000" w:rsidRDefault="00000000" w:rsidRPr="00000000" w14:paraId="000000CA">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S/N</w:t>
            </w:r>
          </w:p>
        </w:tc>
        <w:tc>
          <w:tcPr>
            <w:tcBorders>
              <w:top w:color="000000" w:space="0" w:sz="4" w:val="single"/>
              <w:left w:color="000000" w:space="0" w:sz="4" w:val="single"/>
            </w:tcBorders>
            <w:shd w:fill="ffc000" w:val="clear"/>
          </w:tcPr>
          <w:p w:rsidR="00000000" w:rsidDel="00000000" w:rsidP="00000000" w:rsidRDefault="00000000" w:rsidRPr="00000000" w14:paraId="000000CB">
            <w:pPr>
              <w:pBdr>
                <w:between w:color="000000" w:space="1" w:sz="4" w:val="single"/>
              </w:pBdr>
              <w:rPr>
                <w:rFonts w:ascii="Calibri" w:cs="Calibri" w:eastAsia="Calibri" w:hAnsi="Calibri"/>
                <w:b w:val="1"/>
                <w:bCs w:val="1"/>
                <w:sz w:val="18"/>
                <w:szCs w:val="18"/>
              </w:rPr>
            </w:pPr>
            <w:r w:rsidDel="00000000" w:rsidR="00000000" w:rsidRPr="00000000">
              <w:rPr>
                <w:rtl w:val="0"/>
              </w:rPr>
            </w:r>
          </w:p>
        </w:tc>
        <w:tc>
          <w:tcPr>
            <w:tcBorders>
              <w:top w:color="000000" w:space="0" w:sz="4" w:val="single"/>
              <w:right w:color="000000" w:space="0" w:sz="4" w:val="single"/>
            </w:tcBorders>
            <w:shd w:fill="ffc000" w:val="clear"/>
          </w:tcPr>
          <w:p w:rsidR="00000000" w:rsidDel="00000000" w:rsidP="00000000" w:rsidRDefault="00000000" w:rsidRPr="00000000" w14:paraId="000000CC">
            <w:pPr>
              <w:pBdr>
                <w:between w:color="000000" w:space="1" w:sz="4" w:val="single"/>
              </w:pBd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CD">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LEADING INDICATORS</w:t>
            </w:r>
          </w:p>
        </w:tc>
        <w:tc>
          <w:tcPr>
            <w:tcBorders>
              <w:top w:color="000000" w:space="0" w:sz="4" w:val="single"/>
              <w:left w:color="000000" w:space="0" w:sz="4" w:val="single"/>
            </w:tcBorders>
            <w:shd w:fill="ffc000" w:val="clear"/>
            <w:vAlign w:val="bottom"/>
          </w:tcPr>
          <w:p w:rsidR="00000000" w:rsidDel="00000000" w:rsidP="00000000" w:rsidRDefault="00000000" w:rsidRPr="00000000" w14:paraId="000000CE">
            <w:pPr>
              <w:pBdr>
                <w:between w:color="000000" w:space="1" w:sz="4" w:val="single"/>
              </w:pBd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2026 Target Value (%)</w:t>
            </w:r>
          </w:p>
        </w:tc>
        <w:tc>
          <w:tcPr>
            <w:tcBorders>
              <w:top w:color="000000" w:space="0" w:sz="4" w:val="single"/>
              <w:left w:color="000000" w:space="0" w:sz="4" w:val="single"/>
              <w:right w:color="000000" w:space="0" w:sz="4" w:val="single"/>
            </w:tcBorders>
            <w:shd w:fill="ffc000" w:val="clear"/>
            <w:vAlign w:val="bottom"/>
          </w:tcPr>
          <w:p w:rsidR="00000000" w:rsidDel="00000000" w:rsidP="00000000" w:rsidRDefault="00000000" w:rsidRPr="00000000" w14:paraId="000000CF">
            <w:pPr>
              <w:pBdr>
                <w:between w:color="000000" w:space="1" w:sz="4" w:val="single"/>
              </w:pBd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2026 Base Plan</w:t>
            </w:r>
          </w:p>
        </w:tc>
        <w:tc>
          <w:tcPr>
            <w:tcBorders>
              <w:top w:color="000000" w:space="0" w:sz="4" w:val="single"/>
              <w:left w:color="000000" w:space="0" w:sz="4" w:val="single"/>
              <w:right w:color="000000" w:space="0" w:sz="4" w:val="single"/>
            </w:tcBorders>
            <w:shd w:fill="ffc000" w:val="clear"/>
            <w:vAlign w:val="bottom"/>
          </w:tcPr>
          <w:p w:rsidR="00000000" w:rsidDel="00000000" w:rsidP="00000000" w:rsidRDefault="00000000" w:rsidRPr="00000000" w14:paraId="000000D0">
            <w:pPr>
              <w:pBdr>
                <w:between w:color="000000" w:space="1" w:sz="4" w:val="single"/>
              </w:pBdr>
              <w:rPr>
                <w:rFonts w:ascii="Calibri" w:cs="Calibri" w:eastAsia="Calibri" w:hAnsi="Calibri"/>
                <w:b w:val="1"/>
                <w:bCs w:val="1"/>
                <w:sz w:val="18"/>
                <w:szCs w:val="18"/>
                <w:highlight w:val="yellow"/>
              </w:rPr>
            </w:pPr>
            <w:r w:rsidDel="00000000" w:rsidR="00000000" w:rsidRPr="00000000">
              <w:rPr>
                <w:rFonts w:ascii="Calibri" w:cs="Calibri" w:eastAsia="Calibri" w:hAnsi="Calibri"/>
                <w:b w:val="1"/>
                <w:bCs w:val="1"/>
                <w:sz w:val="18"/>
                <w:szCs w:val="18"/>
                <w:rtl w:val="0"/>
              </w:rPr>
              <w:t xml:space="preserve">2026 Field Plan</w:t>
            </w:r>
            <w:r w:rsidDel="00000000" w:rsidR="00000000" w:rsidRPr="00000000">
              <w:rPr>
                <w:rtl w:val="0"/>
              </w:rPr>
            </w:r>
          </w:p>
        </w:tc>
        <w:tc>
          <w:tcPr>
            <w:tcBorders>
              <w:top w:color="000000" w:space="0" w:sz="4" w:val="single"/>
              <w:left w:color="000000" w:space="0" w:sz="4" w:val="single"/>
              <w:right w:color="000000" w:space="0" w:sz="4" w:val="single"/>
            </w:tcBorders>
            <w:shd w:fill="ffc000" w:val="clear"/>
          </w:tcPr>
          <w:p w:rsidR="00000000" w:rsidDel="00000000" w:rsidP="00000000" w:rsidRDefault="00000000" w:rsidRPr="00000000" w14:paraId="000000D1">
            <w:pPr>
              <w:pBdr>
                <w:between w:color="000000" w:space="1" w:sz="4" w:val="single"/>
              </w:pBd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D2">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Remark</w:t>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4">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of UA/UC/SP   reports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0D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8">
            <w:pPr>
              <w:pBdr>
                <w:between w:color="000000" w:space="1" w:sz="4" w:val="single"/>
              </w:pBdr>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100 daily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92" w:hRule="atLeast"/>
          <w:tblHeader w:val="0"/>
        </w:trPr>
        <w:tc>
          <w:tcPr>
            <w:tcBorders>
              <w:left w:color="000000" w:space="0" w:sz="4" w:val="single"/>
              <w:bottom w:color="000000" w:space="0" w:sz="4" w:val="single"/>
            </w:tcBorders>
          </w:tcPr>
          <w:p w:rsidR="00000000" w:rsidDel="00000000" w:rsidP="00000000" w:rsidRDefault="00000000" w:rsidRPr="00000000" w14:paraId="000000D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left w:color="000000" w:space="0" w:sz="4" w:val="single"/>
              <w:bottom w:color="000000" w:space="0" w:sz="4" w:val="single"/>
            </w:tcBorders>
          </w:tcPr>
          <w:p w:rsidR="00000000" w:rsidDel="00000000" w:rsidP="00000000" w:rsidRDefault="00000000" w:rsidRPr="00000000" w14:paraId="000000DB">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D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Near miss Reporting</w:t>
            </w:r>
          </w:p>
        </w:tc>
        <w:tc>
          <w:tcPr>
            <w:tcBorders>
              <w:left w:color="000000" w:space="0" w:sz="4" w:val="single"/>
              <w:bottom w:color="000000" w:space="0" w:sz="4" w:val="single"/>
            </w:tcBorders>
            <w:vAlign w:val="bottom"/>
          </w:tcPr>
          <w:p w:rsidR="00000000" w:rsidDel="00000000" w:rsidP="00000000" w:rsidRDefault="00000000" w:rsidRPr="00000000" w14:paraId="000000D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D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DF">
            <w:pPr>
              <w:pBdr>
                <w:between w:color="000000" w:space="1" w:sz="4" w:val="single"/>
              </w:pBdr>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0">
            <w:pPr>
              <w:pBdr>
                <w:between w:color="000000" w:space="1" w:sz="4" w:val="single"/>
              </w:pBdr>
              <w:rPr>
                <w:rFonts w:ascii="Calibri" w:cs="Calibri" w:eastAsia="Calibri" w:hAnsi="Calibri"/>
                <w:sz w:val="16"/>
                <w:szCs w:val="16"/>
              </w:rPr>
            </w:pPr>
            <w:r w:rsidDel="00000000" w:rsidR="00000000" w:rsidRPr="00000000">
              <w:rPr>
                <w:rtl w:val="0"/>
              </w:rPr>
            </w:r>
          </w:p>
        </w:tc>
      </w:tr>
      <w:tr>
        <w:trPr>
          <w:cantSplit w:val="0"/>
          <w:trHeight w:val="240" w:hRule="atLeast"/>
          <w:tblHeader w:val="0"/>
        </w:trPr>
        <w:tc>
          <w:tcPr>
            <w:tcBorders>
              <w:left w:color="000000" w:space="0" w:sz="4" w:val="single"/>
              <w:bottom w:color="000000" w:space="0" w:sz="4" w:val="single"/>
            </w:tcBorders>
          </w:tcPr>
          <w:p w:rsidR="00000000" w:rsidDel="00000000" w:rsidP="00000000" w:rsidRDefault="00000000" w:rsidRPr="00000000" w14:paraId="000000E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left w:color="000000" w:space="0" w:sz="4" w:val="single"/>
              <w:bottom w:color="000000" w:space="0" w:sz="4" w:val="single"/>
            </w:tcBorders>
          </w:tcPr>
          <w:p w:rsidR="00000000" w:rsidDel="00000000" w:rsidP="00000000" w:rsidRDefault="00000000" w:rsidRPr="00000000" w14:paraId="000000E2">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E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HSE Presentation</w:t>
            </w:r>
          </w:p>
        </w:tc>
        <w:tc>
          <w:tcPr>
            <w:tcBorders>
              <w:left w:color="000000" w:space="0" w:sz="4" w:val="single"/>
              <w:bottom w:color="000000" w:space="0" w:sz="4" w:val="single"/>
            </w:tcBorders>
            <w:vAlign w:val="bottom"/>
          </w:tcPr>
          <w:p w:rsidR="00000000" w:rsidDel="00000000" w:rsidP="00000000" w:rsidRDefault="00000000" w:rsidRPr="00000000" w14:paraId="000000E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7">
            <w:pPr>
              <w:rPr>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tcPr>
          <w:p w:rsidR="00000000" w:rsidDel="00000000" w:rsidP="00000000" w:rsidRDefault="00000000" w:rsidRPr="00000000" w14:paraId="000000E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tcBorders>
          </w:tcPr>
          <w:p w:rsidR="00000000" w:rsidDel="00000000" w:rsidP="00000000" w:rsidRDefault="00000000" w:rsidRPr="00000000" w14:paraId="000000E9">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E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Emergency Drill Exercise</w:t>
            </w:r>
          </w:p>
        </w:tc>
        <w:tc>
          <w:tcPr>
            <w:tcBorders>
              <w:left w:color="000000" w:space="0" w:sz="4" w:val="single"/>
              <w:bottom w:color="000000" w:space="0" w:sz="4" w:val="single"/>
            </w:tcBorders>
            <w:vAlign w:val="bottom"/>
          </w:tcPr>
          <w:p w:rsidR="00000000" w:rsidDel="00000000" w:rsidP="00000000" w:rsidRDefault="00000000" w:rsidRPr="00000000" w14:paraId="000000E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rPr>
                <w:sz w:val="20"/>
                <w:szCs w:val="20"/>
              </w:rPr>
            </w:pPr>
            <w:r w:rsidDel="00000000" w:rsidR="00000000" w:rsidRPr="00000000">
              <w:rPr>
                <w:rtl w:val="0"/>
              </w:rPr>
            </w:r>
          </w:p>
        </w:tc>
      </w:tr>
      <w:tr>
        <w:trPr>
          <w:cantSplit w:val="0"/>
          <w:trHeight w:val="7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EF">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left w:color="000000" w:space="0" w:sz="4" w:val="single"/>
              <w:bottom w:color="000000" w:space="0" w:sz="4" w:val="single"/>
            </w:tcBorders>
            <w:vAlign w:val="bottom"/>
          </w:tcPr>
          <w:p w:rsidR="00000000" w:rsidDel="00000000" w:rsidP="00000000" w:rsidRDefault="00000000" w:rsidRPr="00000000" w14:paraId="000000F0">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Site Visit</w:t>
            </w:r>
          </w:p>
        </w:tc>
        <w:tc>
          <w:tcPr>
            <w:tcBorders>
              <w:left w:color="000000" w:space="0" w:sz="4" w:val="single"/>
              <w:bottom w:color="000000" w:space="0" w:sz="4" w:val="single"/>
            </w:tcBorders>
            <w:vAlign w:val="bottom"/>
          </w:tcPr>
          <w:p w:rsidR="00000000" w:rsidDel="00000000" w:rsidP="00000000" w:rsidRDefault="00000000" w:rsidRPr="00000000" w14:paraId="000000F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5">
            <w:pPr>
              <w:rPr>
                <w:sz w:val="20"/>
                <w:szCs w:val="20"/>
              </w:rPr>
            </w:pPr>
            <w:r w:rsidDel="00000000" w:rsidR="00000000" w:rsidRPr="00000000">
              <w:rPr>
                <w:rtl w:val="0"/>
              </w:rPr>
            </w:r>
          </w:p>
        </w:tc>
      </w:tr>
      <w:tr>
        <w:trPr>
          <w:cantSplit w:val="0"/>
          <w:trHeight w:val="146"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F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left w:color="000000" w:space="0" w:sz="4" w:val="single"/>
              <w:bottom w:color="000000" w:space="0" w:sz="4" w:val="single"/>
            </w:tcBorders>
            <w:vAlign w:val="bottom"/>
          </w:tcPr>
          <w:p w:rsidR="00000000" w:rsidDel="00000000" w:rsidP="00000000" w:rsidRDefault="00000000" w:rsidRPr="00000000" w14:paraId="000000F7">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Tour</w:t>
            </w:r>
          </w:p>
        </w:tc>
        <w:tc>
          <w:tcPr>
            <w:tcBorders>
              <w:left w:color="000000" w:space="0" w:sz="4" w:val="single"/>
              <w:bottom w:color="000000" w:space="0" w:sz="4" w:val="single"/>
            </w:tcBorders>
            <w:vAlign w:val="bottom"/>
          </w:tcPr>
          <w:p w:rsidR="00000000" w:rsidDel="00000000" w:rsidP="00000000" w:rsidRDefault="00000000" w:rsidRPr="00000000" w14:paraId="000000F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N/PA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C">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80"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FD">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tcBorders>
            <w:vAlign w:val="bottom"/>
          </w:tcPr>
          <w:p w:rsidR="00000000" w:rsidDel="00000000" w:rsidP="00000000" w:rsidRDefault="00000000" w:rsidRPr="00000000" w14:paraId="000000FE">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F">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Internal Audit</w:t>
            </w:r>
          </w:p>
        </w:tc>
        <w:tc>
          <w:tcPr>
            <w:tcBorders>
              <w:left w:color="000000" w:space="0" w:sz="4" w:val="single"/>
              <w:bottom w:color="000000" w:space="0" w:sz="4" w:val="single"/>
            </w:tcBorders>
            <w:vAlign w:val="bottom"/>
          </w:tcPr>
          <w:p w:rsidR="00000000" w:rsidDel="00000000" w:rsidP="00000000" w:rsidRDefault="00000000" w:rsidRPr="00000000" w14:paraId="0000010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3">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33"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0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tcBorders>
              <w:left w:color="000000" w:space="0" w:sz="4" w:val="single"/>
              <w:bottom w:color="000000" w:space="0" w:sz="4" w:val="single"/>
            </w:tcBorders>
            <w:vAlign w:val="bottom"/>
          </w:tcPr>
          <w:p w:rsidR="00000000" w:rsidDel="00000000" w:rsidP="00000000" w:rsidRDefault="00000000" w:rsidRPr="00000000" w14:paraId="00000105">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0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External Audit</w:t>
            </w:r>
          </w:p>
        </w:tc>
        <w:tc>
          <w:tcPr>
            <w:tcBorders>
              <w:left w:color="000000" w:space="0" w:sz="4" w:val="single"/>
              <w:bottom w:color="000000" w:space="0" w:sz="4" w:val="single"/>
            </w:tcBorders>
            <w:vAlign w:val="bottom"/>
          </w:tcPr>
          <w:p w:rsidR="00000000" w:rsidDel="00000000" w:rsidP="00000000" w:rsidRDefault="00000000" w:rsidRPr="00000000" w14:paraId="0000010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A">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2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0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tcBorders>
              <w:left w:color="000000" w:space="0" w:sz="4" w:val="single"/>
              <w:bottom w:color="000000" w:space="0" w:sz="4" w:val="single"/>
            </w:tcBorders>
            <w:vAlign w:val="bottom"/>
          </w:tcPr>
          <w:p w:rsidR="00000000" w:rsidDel="00000000" w:rsidP="00000000" w:rsidRDefault="00000000" w:rsidRPr="00000000" w14:paraId="0000010C">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0D">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Trainings</w:t>
            </w:r>
          </w:p>
        </w:tc>
        <w:tc>
          <w:tcPr>
            <w:tcBorders>
              <w:left w:color="000000" w:space="0" w:sz="4" w:val="single"/>
              <w:bottom w:color="000000" w:space="0" w:sz="4" w:val="single"/>
            </w:tcBorders>
            <w:vAlign w:val="bottom"/>
          </w:tcPr>
          <w:p w:rsidR="00000000" w:rsidDel="00000000" w:rsidP="00000000" w:rsidRDefault="00000000" w:rsidRPr="00000000" w14:paraId="0000010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1">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tcBorders>
              <w:left w:color="000000" w:space="0" w:sz="4" w:val="single"/>
              <w:bottom w:color="000000" w:space="0" w:sz="4" w:val="single"/>
            </w:tcBorders>
            <w:vAlign w:val="bottom"/>
          </w:tcPr>
          <w:p w:rsidR="00000000" w:rsidDel="00000000" w:rsidP="00000000" w:rsidRDefault="00000000" w:rsidRPr="00000000" w14:paraId="00000113">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1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Medical Fitness Certification</w:t>
            </w:r>
          </w:p>
        </w:tc>
        <w:tc>
          <w:tcPr>
            <w:tcBorders>
              <w:left w:color="000000" w:space="0" w:sz="4" w:val="single"/>
              <w:bottom w:color="000000" w:space="0" w:sz="4" w:val="single"/>
            </w:tcBorders>
            <w:vAlign w:val="bottom"/>
          </w:tcPr>
          <w:p w:rsidR="00000000" w:rsidDel="00000000" w:rsidP="00000000" w:rsidRDefault="00000000" w:rsidRPr="00000000" w14:paraId="0000011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8">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40"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left w:color="000000" w:space="0" w:sz="4" w:val="single"/>
              <w:bottom w:color="000000" w:space="0" w:sz="4" w:val="single"/>
            </w:tcBorders>
            <w:vAlign w:val="bottom"/>
          </w:tcPr>
          <w:p w:rsidR="00000000" w:rsidDel="00000000" w:rsidP="00000000" w:rsidRDefault="00000000" w:rsidRPr="00000000" w14:paraId="0000011A">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1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Health lectures/Presentations</w:t>
            </w:r>
          </w:p>
        </w:tc>
        <w:tc>
          <w:tcPr>
            <w:tcBorders>
              <w:left w:color="000000" w:space="0" w:sz="4" w:val="single"/>
              <w:bottom w:color="000000" w:space="0" w:sz="4" w:val="single"/>
            </w:tcBorders>
            <w:vAlign w:val="bottom"/>
          </w:tcPr>
          <w:p w:rsidR="00000000" w:rsidDel="00000000" w:rsidP="00000000" w:rsidRDefault="00000000" w:rsidRPr="00000000" w14:paraId="0000011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F">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2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tcBorders>
              <w:left w:color="000000" w:space="0" w:sz="4" w:val="single"/>
              <w:bottom w:color="000000" w:space="0" w:sz="4" w:val="single"/>
            </w:tcBorders>
            <w:vAlign w:val="bottom"/>
          </w:tcPr>
          <w:p w:rsidR="00000000" w:rsidDel="00000000" w:rsidP="00000000" w:rsidRDefault="00000000" w:rsidRPr="00000000" w14:paraId="00000121">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2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Carbon Emission Awareness Presentation</w:t>
            </w:r>
          </w:p>
        </w:tc>
        <w:tc>
          <w:tcPr>
            <w:tcBorders>
              <w:left w:color="000000" w:space="0" w:sz="4" w:val="single"/>
              <w:bottom w:color="000000" w:space="0" w:sz="4" w:val="single"/>
            </w:tcBorders>
            <w:vAlign w:val="bottom"/>
          </w:tcPr>
          <w:p w:rsidR="00000000" w:rsidDel="00000000" w:rsidP="00000000" w:rsidRDefault="00000000" w:rsidRPr="00000000" w14:paraId="0000012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right w:color="000000" w:space="0" w:sz="4" w:val="single"/>
            </w:tcBorders>
          </w:tcPr>
          <w:p w:rsidR="00000000" w:rsidDel="00000000" w:rsidP="00000000" w:rsidRDefault="00000000" w:rsidRPr="00000000" w14:paraId="00000126">
            <w:pPr>
              <w:rPr>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2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tcBorders>
              <w:left w:color="000000" w:space="0" w:sz="4" w:val="single"/>
              <w:bottom w:color="000000" w:space="0" w:sz="4" w:val="single"/>
            </w:tcBorders>
            <w:vAlign w:val="bottom"/>
          </w:tcPr>
          <w:p w:rsidR="00000000" w:rsidDel="00000000" w:rsidP="00000000" w:rsidRDefault="00000000" w:rsidRPr="00000000" w14:paraId="00000128">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2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HSE Awards</w:t>
            </w:r>
          </w:p>
        </w:tc>
        <w:tc>
          <w:tcPr>
            <w:tcBorders>
              <w:left w:color="000000" w:space="0" w:sz="4" w:val="single"/>
              <w:bottom w:color="000000" w:space="0" w:sz="4" w:val="single"/>
            </w:tcBorders>
            <w:vAlign w:val="bottom"/>
          </w:tcPr>
          <w:p w:rsidR="00000000" w:rsidDel="00000000" w:rsidP="00000000" w:rsidRDefault="00000000" w:rsidRPr="00000000" w14:paraId="0000012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D">
            <w:pPr>
              <w:rPr>
                <w:sz w:val="20"/>
                <w:szCs w:val="20"/>
              </w:rPr>
            </w:pPr>
            <w:r w:rsidDel="00000000" w:rsidR="00000000" w:rsidRPr="00000000">
              <w:rPr>
                <w:rtl w:val="0"/>
              </w:rPr>
            </w:r>
          </w:p>
        </w:tc>
      </w:tr>
      <w:tr>
        <w:trPr>
          <w:cantSplit w:val="0"/>
          <w:trHeight w:val="126" w:hRule="atLeast"/>
          <w:tblHeader w:val="0"/>
        </w:trPr>
        <w:tc>
          <w:tcPr>
            <w:tcBorders>
              <w:left w:color="000000" w:space="0" w:sz="4" w:val="single"/>
              <w:bottom w:color="000000" w:space="0" w:sz="4" w:val="single"/>
            </w:tcBorders>
            <w:shd w:fill="ffc000" w:val="clear"/>
            <w:vAlign w:val="bottom"/>
          </w:tcPr>
          <w:p w:rsidR="00000000" w:rsidDel="00000000" w:rsidP="00000000" w:rsidRDefault="00000000" w:rsidRPr="00000000" w14:paraId="0000012E">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FNo</w:t>
            </w:r>
          </w:p>
        </w:tc>
        <w:tc>
          <w:tcPr>
            <w:tcBorders>
              <w:left w:color="000000" w:space="0" w:sz="4" w:val="single"/>
              <w:bottom w:color="000000" w:space="0" w:sz="4" w:val="single"/>
            </w:tcBorders>
            <w:shd w:fill="ffc000" w:val="clear"/>
            <w:vAlign w:val="bottom"/>
          </w:tcPr>
          <w:p w:rsidR="00000000" w:rsidDel="00000000" w:rsidP="00000000" w:rsidRDefault="00000000" w:rsidRPr="00000000" w14:paraId="0000012F">
            <w:pPr>
              <w:pBdr>
                <w:between w:color="000000" w:space="1" w:sz="4" w:val="single"/>
              </w:pBdr>
              <w:rPr>
                <w:rFonts w:ascii="Calibri" w:cs="Calibri" w:eastAsia="Calibri" w:hAnsi="Calibri"/>
                <w:b w:val="1"/>
                <w:bCs w:val="1"/>
                <w:color w:val="ff0000"/>
                <w:sz w:val="18"/>
                <w:szCs w:val="18"/>
              </w:rPr>
            </w:pPr>
            <w:r w:rsidDel="00000000" w:rsidR="00000000" w:rsidRPr="00000000">
              <w:rPr>
                <w:rtl w:val="0"/>
              </w:rPr>
            </w:r>
          </w:p>
        </w:tc>
        <w:tc>
          <w:tcPr>
            <w:tcBorders>
              <w:bottom w:color="000000" w:space="0" w:sz="4" w:val="single"/>
              <w:right w:color="000000" w:space="0" w:sz="4" w:val="single"/>
            </w:tcBorders>
            <w:shd w:fill="ffc000" w:val="clear"/>
            <w:vAlign w:val="bottom"/>
          </w:tcPr>
          <w:p w:rsidR="00000000" w:rsidDel="00000000" w:rsidP="00000000" w:rsidRDefault="00000000" w:rsidRPr="00000000" w14:paraId="00000130">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LAGGING INDICATORS</w:t>
            </w:r>
          </w:p>
        </w:tc>
        <w:tc>
          <w:tcPr>
            <w:tcBorders>
              <w:left w:color="000000" w:space="0" w:sz="4" w:val="single"/>
              <w:bottom w:color="000000" w:space="0" w:sz="4" w:val="single"/>
            </w:tcBorders>
            <w:shd w:fill="ffc000" w:val="clear"/>
            <w:vAlign w:val="bottom"/>
          </w:tcPr>
          <w:p w:rsidR="00000000" w:rsidDel="00000000" w:rsidP="00000000" w:rsidRDefault="00000000" w:rsidRPr="00000000" w14:paraId="00000131">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Target</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2">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Base Target</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3">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Field Target </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4">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Remark</w:t>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3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left w:color="000000" w:space="0" w:sz="4" w:val="single"/>
              <w:bottom w:color="000000" w:space="0" w:sz="4" w:val="single"/>
            </w:tcBorders>
            <w:vAlign w:val="bottom"/>
          </w:tcPr>
          <w:p w:rsidR="00000000" w:rsidDel="00000000" w:rsidP="00000000" w:rsidRDefault="00000000" w:rsidRPr="00000000" w14:paraId="00000136">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3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Fatality </w:t>
            </w:r>
          </w:p>
        </w:tc>
        <w:tc>
          <w:tcPr>
            <w:tcBorders>
              <w:left w:color="000000" w:space="0" w:sz="4" w:val="single"/>
              <w:bottom w:color="000000" w:space="0" w:sz="4" w:val="single"/>
            </w:tcBorders>
            <w:vAlign w:val="bottom"/>
          </w:tcPr>
          <w:p w:rsidR="00000000" w:rsidDel="00000000" w:rsidP="00000000" w:rsidRDefault="00000000" w:rsidRPr="00000000" w14:paraId="0000013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3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3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B">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08"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D">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3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Lost Time Injury (LTI)</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83"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4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left w:color="000000" w:space="0" w:sz="4" w:val="single"/>
              <w:bottom w:color="000000" w:space="0" w:sz="4" w:val="single"/>
            </w:tcBorders>
            <w:vAlign w:val="bottom"/>
          </w:tcPr>
          <w:p w:rsidR="00000000" w:rsidDel="00000000" w:rsidP="00000000" w:rsidRDefault="00000000" w:rsidRPr="00000000" w14:paraId="00000144">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4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Occupational Illnesses</w:t>
            </w:r>
          </w:p>
        </w:tc>
        <w:tc>
          <w:tcPr>
            <w:tcBorders>
              <w:left w:color="000000" w:space="0" w:sz="4" w:val="single"/>
              <w:bottom w:color="000000" w:space="0" w:sz="4" w:val="single"/>
            </w:tcBorders>
            <w:vAlign w:val="bottom"/>
          </w:tcPr>
          <w:p w:rsidR="00000000" w:rsidDel="00000000" w:rsidP="00000000" w:rsidRDefault="00000000" w:rsidRPr="00000000" w14:paraId="0000014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49">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34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4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tcBorders>
            <w:vAlign w:val="bottom"/>
          </w:tcPr>
          <w:p w:rsidR="00000000" w:rsidDel="00000000" w:rsidP="00000000" w:rsidRDefault="00000000" w:rsidRPr="00000000" w14:paraId="0000014B">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4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Medical Treatment Cases</w:t>
            </w:r>
          </w:p>
        </w:tc>
        <w:tc>
          <w:tcPr>
            <w:tcBorders>
              <w:left w:color="000000" w:space="0" w:sz="4" w:val="single"/>
              <w:bottom w:color="000000" w:space="0" w:sz="4" w:val="single"/>
            </w:tcBorders>
            <w:vAlign w:val="bottom"/>
          </w:tcPr>
          <w:p w:rsidR="00000000" w:rsidDel="00000000" w:rsidP="00000000" w:rsidRDefault="00000000" w:rsidRPr="00000000" w14:paraId="0000014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0">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82"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2">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5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Restricted Work Cases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5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top w:color="000000" w:space="0" w:sz="4" w:val="single"/>
              <w:left w:color="000000" w:space="0" w:sz="4" w:val="single"/>
            </w:tcBorders>
            <w:vAlign w:val="bottom"/>
          </w:tcPr>
          <w:p w:rsidR="00000000" w:rsidDel="00000000" w:rsidP="00000000" w:rsidRDefault="00000000" w:rsidRPr="00000000" w14:paraId="00000159">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5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Lost Work Day Case (LWDC)</w:t>
            </w:r>
          </w:p>
        </w:tc>
        <w:tc>
          <w:tcPr>
            <w:tcBorders>
              <w:top w:color="000000" w:space="0" w:sz="4" w:val="single"/>
              <w:left w:color="000000" w:space="0" w:sz="4" w:val="single"/>
            </w:tcBorders>
            <w:vAlign w:val="bottom"/>
          </w:tcPr>
          <w:p w:rsidR="00000000" w:rsidDel="00000000" w:rsidP="00000000" w:rsidRDefault="00000000" w:rsidRPr="00000000" w14:paraId="0000015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5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5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5E">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5F">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top w:color="000000" w:space="0" w:sz="4" w:val="single"/>
              <w:left w:color="000000" w:space="0" w:sz="4" w:val="single"/>
            </w:tcBorders>
            <w:vAlign w:val="bottom"/>
          </w:tcPr>
          <w:p w:rsidR="00000000" w:rsidDel="00000000" w:rsidP="00000000" w:rsidRDefault="00000000" w:rsidRPr="00000000" w14:paraId="00000160">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6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Loss Time Injury Frequency (LTIF)</w:t>
            </w:r>
          </w:p>
        </w:tc>
        <w:tc>
          <w:tcPr>
            <w:tcBorders>
              <w:top w:color="000000" w:space="0" w:sz="4" w:val="single"/>
              <w:left w:color="000000" w:space="0" w:sz="4" w:val="single"/>
            </w:tcBorders>
            <w:vAlign w:val="bottom"/>
          </w:tcPr>
          <w:p w:rsidR="00000000" w:rsidDel="00000000" w:rsidP="00000000" w:rsidRDefault="00000000" w:rsidRPr="00000000" w14:paraId="0000016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65">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57"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6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tcBorders>
              <w:top w:color="000000" w:space="0" w:sz="4" w:val="single"/>
              <w:left w:color="000000" w:space="0" w:sz="4" w:val="single"/>
            </w:tcBorders>
            <w:vAlign w:val="bottom"/>
          </w:tcPr>
          <w:p w:rsidR="00000000" w:rsidDel="00000000" w:rsidP="00000000" w:rsidRDefault="00000000" w:rsidRPr="00000000" w14:paraId="00000167">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6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 Recordable Cases (TRC)</w:t>
            </w:r>
          </w:p>
        </w:tc>
        <w:tc>
          <w:tcPr>
            <w:tcBorders>
              <w:top w:color="000000" w:space="0" w:sz="4" w:val="single"/>
              <w:left w:color="000000" w:space="0" w:sz="4" w:val="single"/>
            </w:tcBorders>
            <w:vAlign w:val="bottom"/>
          </w:tcPr>
          <w:p w:rsidR="00000000" w:rsidDel="00000000" w:rsidP="00000000" w:rsidRDefault="00000000" w:rsidRPr="00000000" w14:paraId="0000016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6C">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D">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E">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6F">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Road Traffic Accident (RTA) </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342"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5">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7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Community Incidents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C">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7D">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Security Incidents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3">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8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Property Damage</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643" w:hRule="atLeast"/>
          <w:tblHeader w:val="0"/>
        </w:trPr>
        <w:tc>
          <w:tcPr/>
          <w:p w:rsidR="00000000" w:rsidDel="00000000" w:rsidP="00000000" w:rsidRDefault="00000000" w:rsidRPr="00000000" w14:paraId="00000189">
            <w:pPr>
              <w:widowControl w:val="0"/>
              <w:jc w:val="both"/>
              <w:rPr>
                <w:b w:val="1"/>
                <w:bCs w:val="1"/>
                <w:sz w:val="22"/>
                <w:szCs w:val="22"/>
              </w:rPr>
            </w:pPr>
            <w:r w:rsidDel="00000000" w:rsidR="00000000" w:rsidRPr="00000000">
              <w:rPr>
                <w:rtl w:val="0"/>
              </w:rPr>
            </w:r>
          </w:p>
        </w:tc>
      </w:tr>
    </w:tbl>
    <w:p w:rsidR="00000000" w:rsidDel="00000000" w:rsidP="00000000" w:rsidRDefault="00000000" w:rsidRPr="00000000" w14:paraId="0000018A">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B">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C">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D">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E">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F">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0">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1">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2">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4">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5">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6">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7">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8">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9">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A">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B">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C">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D">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E">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F">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0">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1">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2">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4">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5">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6">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7">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8">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9">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A">
      <w:pPr>
        <w:widowControl w:val="0"/>
        <w:jc w:val="both"/>
        <w:rPr>
          <w:sz w:val="22"/>
          <w:szCs w:val="22"/>
        </w:rPr>
      </w:pPr>
      <w:r w:rsidDel="00000000" w:rsidR="00000000" w:rsidRPr="00000000">
        <w:rPr>
          <w:b w:val="1"/>
          <w:bCs w:val="1"/>
          <w:sz w:val="22"/>
          <w:szCs w:val="22"/>
          <w:rtl w:val="0"/>
        </w:rPr>
        <w:t xml:space="preserve">Dated: January 03, 2026                             (</w:t>
      </w:r>
      <w:r w:rsidDel="00000000" w:rsidR="00000000" w:rsidRPr="00000000">
        <w:rPr>
          <w:sz w:val="22"/>
          <w:szCs w:val="22"/>
          <w:rtl w:val="0"/>
        </w:rPr>
        <w:t xml:space="preserve">PRESIDENT/CEO)</w:t>
        <w:tab/>
        <w:t xml:space="preserve">:</w:t>
        <w:tab/>
        <w:tab/>
        <w:tab/>
        <w:tab/>
        <w:t xml:space="preserve">Page 5 of 5</w:t>
      </w:r>
    </w:p>
    <w:sectPr>
      <w:headerReference r:id="rId6" w:type="default"/>
      <w:headerReference r:id="rId7" w:type="first"/>
      <w:headerReference r:id="rId8" w:type="even"/>
      <w:footerReference r:id="rId9" w:type="default"/>
      <w:footerReference r:id="rId10" w:type="first"/>
      <w:footerReference r:id="rId11" w:type="even"/>
      <w:pgSz w:h="11906" w:w="16838" w:orient="landscape"/>
      <w:pgMar w:bottom="426" w:top="637" w:left="709" w:right="678"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ungsuh"/>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widowControl w:val="0"/>
      <w:tabs>
        <w:tab w:val="left" w:leader="none" w:pos="426"/>
      </w:tabs>
      <w:jc w:val="both"/>
      <w:rPr>
        <w:rFonts w:ascii="Poppins" w:cs="Poppins" w:eastAsia="Poppins" w:hAnsi="Poppins"/>
        <w:b w:val="1"/>
        <w:bCs w:val="1"/>
        <w:color w:val="002060"/>
        <w:u w:val="single"/>
      </w:rPr>
    </w:pPr>
    <w:r w:rsidDel="00000000" w:rsidR="00000000" w:rsidRPr="00000000">
      <w:rPr>
        <w:highlight w:val="yellow"/>
        <w:rtl w:val="0"/>
      </w:rPr>
      <w:t xml:space="preserve">INSERT LOGO</w:t>
    </w:r>
    <w:r w:rsidDel="00000000" w:rsidR="00000000" w:rsidRPr="00000000">
      <w:rPr>
        <w:rtl w:val="0"/>
      </w:rPr>
      <w:t xml:space="preserve">                      </w:t>
    </w:r>
    <w:r w:rsidDel="00000000" w:rsidR="00000000" w:rsidRPr="00000000">
      <w:rPr>
        <w:rFonts w:ascii="Poppins" w:cs="Poppins" w:eastAsia="Poppins" w:hAnsi="Poppins"/>
        <w:b w:val="1"/>
        <w:bCs w:val="1"/>
        <w:rtl w:val="0"/>
      </w:rPr>
      <w:t xml:space="preserve">HEALTH, SAFETY AND ENVIRONMENT OBJECTIVES AND TARGETS FOR YEAR 2026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259" w:lineRule="auto"/>
    </w:pPr>
    <w:rPr>
      <w:rFonts w:ascii="Calibri" w:cs="Calibri" w:eastAsia="Calibri" w:hAnsi="Calibri"/>
      <w:i w:val="1"/>
      <w:iCs w:val="1"/>
      <w:color w:val="2f5496"/>
      <w:sz w:val="22"/>
      <w:szCs w:val="22"/>
    </w:rPr>
  </w:style>
  <w:style w:type="paragraph" w:styleId="Heading5">
    <w:name w:val="heading 5"/>
    <w:basedOn w:val="Normal"/>
    <w:next w:val="Normal"/>
    <w:pPr>
      <w:keepNext w:val="1"/>
      <w:keepLines w:val="1"/>
      <w:spacing w:after="40" w:before="80" w:line="259" w:lineRule="auto"/>
    </w:pPr>
    <w:rPr>
      <w:rFonts w:ascii="Calibri" w:cs="Calibri" w:eastAsia="Calibri" w:hAnsi="Calibri"/>
      <w:color w:val="2f5496"/>
      <w:sz w:val="22"/>
      <w:szCs w:val="22"/>
    </w:rPr>
  </w:style>
  <w:style w:type="paragraph" w:styleId="Heading6">
    <w:name w:val="heading 6"/>
    <w:basedOn w:val="Normal"/>
    <w:next w:val="Normal"/>
    <w:pPr>
      <w:keepNext w:val="1"/>
      <w:keepLines w:val="1"/>
      <w:spacing w:before="40" w:line="259" w:lineRule="auto"/>
    </w:pPr>
    <w:rPr>
      <w:rFonts w:ascii="Calibri" w:cs="Calibri" w:eastAsia="Calibri" w:hAnsi="Calibri"/>
      <w:i w:val="1"/>
      <w:iCs w:val="1"/>
      <w:color w:val="595959"/>
      <w:sz w:val="22"/>
      <w:szCs w:val="22"/>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259" w:lineRule="auto"/>
    </w:pPr>
    <w:rPr>
      <w:rFonts w:ascii="Calibri" w:cs="Calibri" w:eastAsia="Calibri" w:hAnsi="Calibri"/>
      <w:color w:val="595959"/>
      <w:sz w:val="28"/>
      <w:szCs w:val="2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